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123DC" w14:textId="77777777" w:rsidR="006B75A6" w:rsidRPr="00A21A4C" w:rsidRDefault="00963257" w:rsidP="00D82F58">
      <w:pPr>
        <w:spacing w:before="120" w:after="120" w:line="360" w:lineRule="auto"/>
        <w:jc w:val="center"/>
        <w:rPr>
          <w:rFonts w:cs="Times New Roman"/>
          <w:szCs w:val="28"/>
        </w:rPr>
      </w:pPr>
      <w:bookmarkStart w:id="0" w:name="_GoBack"/>
      <w:bookmarkEnd w:id="0"/>
      <w:r w:rsidRPr="00A21A4C">
        <w:rPr>
          <w:rFonts w:cs="Times New Roman"/>
          <w:szCs w:val="28"/>
        </w:rPr>
        <w:t>BỘ TƯ PHÁP</w:t>
      </w:r>
    </w:p>
    <w:p w14:paraId="28E960AD" w14:textId="77777777" w:rsidR="00963257" w:rsidRPr="00A21A4C" w:rsidRDefault="00963257" w:rsidP="00D82F58">
      <w:pPr>
        <w:spacing w:before="120" w:after="120" w:line="360" w:lineRule="auto"/>
        <w:jc w:val="center"/>
        <w:rPr>
          <w:rFonts w:cs="Times New Roman"/>
          <w:b/>
          <w:szCs w:val="28"/>
        </w:rPr>
      </w:pPr>
      <w:r w:rsidRPr="00A21A4C">
        <w:rPr>
          <w:rFonts w:cs="Times New Roman"/>
          <w:b/>
          <w:szCs w:val="28"/>
        </w:rPr>
        <w:t>VỤ PHỔ BIẾN, GIÁO DỤC PHÁP LUẬT</w:t>
      </w:r>
    </w:p>
    <w:p w14:paraId="1C2E97B4" w14:textId="77777777" w:rsidR="00963257" w:rsidRPr="00A21A4C" w:rsidRDefault="00963257" w:rsidP="00D82F58">
      <w:pPr>
        <w:spacing w:before="120" w:after="120" w:line="360" w:lineRule="auto"/>
        <w:jc w:val="center"/>
        <w:rPr>
          <w:rFonts w:cs="Times New Roman"/>
          <w:b/>
          <w:szCs w:val="28"/>
        </w:rPr>
      </w:pPr>
      <w:r w:rsidRPr="00A21A4C">
        <w:rPr>
          <w:rFonts w:cs="Times New Roman"/>
          <w:b/>
          <w:noProof/>
          <w:szCs w:val="28"/>
        </w:rPr>
        <mc:AlternateContent>
          <mc:Choice Requires="wps">
            <w:drawing>
              <wp:anchor distT="0" distB="0" distL="114300" distR="114300" simplePos="0" relativeHeight="251659264" behindDoc="0" locked="0" layoutInCell="1" allowOverlap="1" wp14:anchorId="03DFBD75" wp14:editId="3973E86D">
                <wp:simplePos x="0" y="0"/>
                <wp:positionH relativeFrom="column">
                  <wp:posOffset>2315845</wp:posOffset>
                </wp:positionH>
                <wp:positionV relativeFrom="paragraph">
                  <wp:posOffset>71120</wp:posOffset>
                </wp:positionV>
                <wp:extent cx="983615" cy="5715"/>
                <wp:effectExtent l="0" t="0" r="26035" b="32385"/>
                <wp:wrapNone/>
                <wp:docPr id="1" name="Straight Connector 1"/>
                <wp:cNvGraphicFramePr/>
                <a:graphic xmlns:a="http://schemas.openxmlformats.org/drawingml/2006/main">
                  <a:graphicData uri="http://schemas.microsoft.com/office/word/2010/wordprocessingShape">
                    <wps:wsp>
                      <wps:cNvCnPr/>
                      <wps:spPr>
                        <a:xfrm flipV="1">
                          <a:off x="0" y="0"/>
                          <a:ext cx="983615"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45A6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2.35pt,5.6pt" to="259.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" strokecolor="#4579b8 [3044]"/>
            </w:pict>
          </mc:Fallback>
        </mc:AlternateContent>
      </w:r>
    </w:p>
    <w:p w14:paraId="0DD2A2EF" w14:textId="77777777" w:rsidR="00777BAB" w:rsidRPr="00A21A4C" w:rsidRDefault="00963257" w:rsidP="00D82F58">
      <w:pPr>
        <w:spacing w:before="120" w:after="120" w:line="360" w:lineRule="auto"/>
        <w:jc w:val="center"/>
        <w:rPr>
          <w:rFonts w:cs="Times New Roman"/>
          <w:b/>
          <w:szCs w:val="28"/>
        </w:rPr>
      </w:pPr>
      <w:r w:rsidRPr="00A21A4C">
        <w:rPr>
          <w:rFonts w:cs="Times New Roman"/>
          <w:b/>
          <w:szCs w:val="28"/>
        </w:rPr>
        <w:t xml:space="preserve">TÀI LIỆU GIỚI THIỆU QUYẾT ĐỊNH SỐ 25/2021/QĐ-TTG </w:t>
      </w:r>
    </w:p>
    <w:p w14:paraId="64C1547C" w14:textId="73F50078" w:rsidR="00777BAB" w:rsidRPr="00A21A4C" w:rsidRDefault="00963257" w:rsidP="00D82F58">
      <w:pPr>
        <w:spacing w:before="120" w:after="120" w:line="360" w:lineRule="auto"/>
        <w:jc w:val="center"/>
        <w:rPr>
          <w:rFonts w:cs="Times New Roman"/>
          <w:b/>
          <w:szCs w:val="28"/>
        </w:rPr>
      </w:pPr>
      <w:r w:rsidRPr="00A21A4C">
        <w:rPr>
          <w:rFonts w:cs="Times New Roman"/>
          <w:b/>
          <w:szCs w:val="28"/>
        </w:rPr>
        <w:t>NGÀY 2</w:t>
      </w:r>
      <w:r w:rsidR="00CB0946">
        <w:rPr>
          <w:rFonts w:cs="Times New Roman"/>
          <w:b/>
          <w:szCs w:val="28"/>
        </w:rPr>
        <w:t>2</w:t>
      </w:r>
      <w:r w:rsidRPr="00A21A4C">
        <w:rPr>
          <w:rFonts w:cs="Times New Roman"/>
          <w:b/>
          <w:szCs w:val="28"/>
        </w:rPr>
        <w:t xml:space="preserve">/7/2021 CỦA THỦ TƯỚNG CHÍNH PHỦ QUY ĐỊNH VỀ </w:t>
      </w:r>
    </w:p>
    <w:p w14:paraId="67D2F296" w14:textId="77777777" w:rsidR="00963257" w:rsidRPr="00A21A4C" w:rsidRDefault="00963257" w:rsidP="00D82F58">
      <w:pPr>
        <w:spacing w:before="120" w:after="120" w:line="360" w:lineRule="auto"/>
        <w:jc w:val="center"/>
        <w:rPr>
          <w:rFonts w:cs="Times New Roman"/>
          <w:b/>
          <w:szCs w:val="28"/>
        </w:rPr>
      </w:pPr>
      <w:r w:rsidRPr="00A21A4C">
        <w:rPr>
          <w:rFonts w:cs="Times New Roman"/>
          <w:b/>
          <w:szCs w:val="28"/>
        </w:rPr>
        <w:t>XÃ, PHƯỜNG, THỊ TRẤN ĐẠT CHUẨN TIẾP CẬN PHÁP LUẬT</w:t>
      </w:r>
    </w:p>
    <w:p w14:paraId="22B140A8" w14:textId="77777777" w:rsidR="00777BAB" w:rsidRPr="00A21A4C" w:rsidRDefault="00777BAB" w:rsidP="00D82F58">
      <w:pPr>
        <w:spacing w:before="120" w:after="120" w:line="360" w:lineRule="auto"/>
        <w:ind w:firstLine="567"/>
        <w:jc w:val="both"/>
        <w:rPr>
          <w:rFonts w:cs="Times New Roman"/>
          <w:b/>
          <w:szCs w:val="28"/>
        </w:rPr>
      </w:pPr>
    </w:p>
    <w:p w14:paraId="050A308C" w14:textId="77777777" w:rsidR="00963257" w:rsidRDefault="008C7A7E" w:rsidP="00D82F58">
      <w:pPr>
        <w:spacing w:before="120" w:after="120" w:line="360" w:lineRule="auto"/>
        <w:ind w:firstLine="567"/>
        <w:jc w:val="both"/>
        <w:rPr>
          <w:rFonts w:cs="Times New Roman"/>
          <w:b/>
          <w:szCs w:val="28"/>
        </w:rPr>
      </w:pPr>
      <w:r w:rsidRPr="00A21A4C">
        <w:rPr>
          <w:rFonts w:cs="Times New Roman"/>
          <w:b/>
          <w:szCs w:val="28"/>
        </w:rPr>
        <w:t>I. SỰ CẦN THIẾT</w:t>
      </w:r>
      <w:r w:rsidR="001B4478">
        <w:rPr>
          <w:rFonts w:cs="Times New Roman"/>
          <w:b/>
          <w:szCs w:val="28"/>
        </w:rPr>
        <w:t>, MỤC ĐÍCH, Ý NGHĨA CỦA VIỆC</w:t>
      </w:r>
      <w:r w:rsidRPr="00A21A4C">
        <w:rPr>
          <w:rFonts w:cs="Times New Roman"/>
          <w:b/>
          <w:szCs w:val="28"/>
        </w:rPr>
        <w:t xml:space="preserve"> BAN HÀNH QUYẾT ĐỊNH</w:t>
      </w:r>
      <w:r w:rsidR="001B4478">
        <w:rPr>
          <w:rFonts w:cs="Times New Roman"/>
          <w:b/>
          <w:szCs w:val="28"/>
        </w:rPr>
        <w:t xml:space="preserve"> TRONG BỐI CẢNH HIỆN NAY</w:t>
      </w:r>
    </w:p>
    <w:p w14:paraId="72F51138" w14:textId="77777777" w:rsidR="001B4478" w:rsidRPr="00A21A4C" w:rsidRDefault="001B4478" w:rsidP="00D82F58">
      <w:pPr>
        <w:spacing w:before="120" w:after="120" w:line="360" w:lineRule="auto"/>
        <w:ind w:firstLine="567"/>
        <w:jc w:val="both"/>
        <w:rPr>
          <w:rFonts w:cs="Times New Roman"/>
          <w:b/>
          <w:szCs w:val="28"/>
        </w:rPr>
      </w:pPr>
      <w:r>
        <w:rPr>
          <w:rFonts w:cs="Times New Roman"/>
          <w:b/>
          <w:szCs w:val="28"/>
        </w:rPr>
        <w:t>1. Sự cần thiết</w:t>
      </w:r>
    </w:p>
    <w:p w14:paraId="3EA2918C" w14:textId="3198ECD2" w:rsidR="00780855" w:rsidRPr="00A21A4C" w:rsidRDefault="00780855" w:rsidP="00D82F58">
      <w:pPr>
        <w:widowControl w:val="0"/>
        <w:spacing w:before="120" w:after="120" w:line="360" w:lineRule="auto"/>
        <w:ind w:firstLine="567"/>
        <w:jc w:val="both"/>
        <w:rPr>
          <w:rFonts w:cs="Times New Roman"/>
          <w:noProof/>
          <w:szCs w:val="28"/>
        </w:rPr>
      </w:pPr>
      <w:r w:rsidRPr="00A21A4C">
        <w:rPr>
          <w:rFonts w:cs="Times New Roman"/>
          <w:noProof/>
          <w:szCs w:val="28"/>
        </w:rPr>
        <w:t xml:space="preserve">Để tăng cường trách nhiệm của chính quyền địa phương </w:t>
      </w:r>
      <w:r w:rsidR="00E21564">
        <w:rPr>
          <w:rFonts w:cs="Times New Roman"/>
          <w:noProof/>
          <w:szCs w:val="28"/>
        </w:rPr>
        <w:t>cấp xã</w:t>
      </w:r>
      <w:r w:rsidRPr="00A21A4C">
        <w:rPr>
          <w:rFonts w:cs="Times New Roman"/>
          <w:noProof/>
          <w:szCs w:val="28"/>
        </w:rPr>
        <w:t xml:space="preserve"> trong tổ chức thực hiện các nhiệm vụ nhằm bảo đảm, thực hiện quyền con người, quyền công dân theo quy định của Hiến pháp và pháp luật, từ năm 2013, Bộ Tư pháp được Thủ tướng Chính phủ giao chủ trì tham mưu, hướng dẫn thực hiện quy định </w:t>
      </w:r>
      <w:r w:rsidRPr="005958EF">
        <w:rPr>
          <w:rFonts w:cs="Times New Roman"/>
          <w:noProof/>
          <w:spacing w:val="-10"/>
          <w:szCs w:val="28"/>
        </w:rPr>
        <w:t>về chuẩn tiếp cận pháp luật của người dân tại cơ sở theo Quyết định số 09/2013/QĐ-TTg</w:t>
      </w:r>
      <w:r w:rsidRPr="00A21A4C">
        <w:rPr>
          <w:rFonts w:cs="Times New Roman"/>
          <w:noProof/>
          <w:szCs w:val="28"/>
        </w:rPr>
        <w:t xml:space="preserve"> ngày 24/01/2013 của Thủ tướng Chính phủ. Sau 04 năm thực hiện, để khắc phục những hạn chế, thiếu sót, Bộ Tư pháp</w:t>
      </w:r>
      <w:r w:rsidRPr="00A21A4C">
        <w:rPr>
          <w:rFonts w:cs="Times New Roman"/>
          <w:noProof/>
          <w:szCs w:val="28"/>
          <w:lang w:val="vi-VN"/>
        </w:rPr>
        <w:t xml:space="preserve"> đã tham mưu </w:t>
      </w:r>
      <w:r w:rsidRPr="00A21A4C">
        <w:rPr>
          <w:rFonts w:cs="Times New Roman"/>
          <w:noProof/>
          <w:szCs w:val="28"/>
        </w:rPr>
        <w:t xml:space="preserve">Thủ tướng Chính phủ </w:t>
      </w:r>
      <w:r w:rsidRPr="00A21A4C">
        <w:rPr>
          <w:rFonts w:cs="Times New Roman"/>
          <w:noProof/>
          <w:szCs w:val="28"/>
          <w:lang w:val="vi-VN"/>
        </w:rPr>
        <w:t>ký</w:t>
      </w:r>
      <w:r w:rsidRPr="00A21A4C">
        <w:rPr>
          <w:rFonts w:cs="Times New Roman"/>
          <w:noProof/>
          <w:szCs w:val="28"/>
        </w:rPr>
        <w:t xml:space="preserve"> Q</w:t>
      </w:r>
      <w:r w:rsidRPr="00A21A4C">
        <w:rPr>
          <w:rFonts w:cs="Times New Roman"/>
          <w:noProof/>
          <w:szCs w:val="28"/>
          <w:lang w:val="vi-VN"/>
        </w:rPr>
        <w:t xml:space="preserve">uyết định số </w:t>
      </w:r>
      <w:r w:rsidRPr="00A21A4C">
        <w:rPr>
          <w:rFonts w:cs="Times New Roman"/>
          <w:noProof/>
          <w:szCs w:val="28"/>
        </w:rPr>
        <w:t>619</w:t>
      </w:r>
      <w:r w:rsidRPr="00A21A4C">
        <w:rPr>
          <w:rFonts w:cs="Times New Roman"/>
          <w:noProof/>
          <w:szCs w:val="28"/>
          <w:lang w:val="vi-VN"/>
        </w:rPr>
        <w:t>/QĐ-TTg ngày 08/5/2017 ban hành quy định về xây dựng xã, phường, thị trấn đạt chuẩn tiếp cận pháp luật</w:t>
      </w:r>
      <w:r w:rsidR="00CB0946">
        <w:rPr>
          <w:rFonts w:cs="Times New Roman"/>
          <w:noProof/>
          <w:szCs w:val="28"/>
        </w:rPr>
        <w:t xml:space="preserve"> (Quyết định số 619/QĐ-TTg)</w:t>
      </w:r>
      <w:r w:rsidRPr="00A21A4C">
        <w:rPr>
          <w:rFonts w:cs="Times New Roman"/>
          <w:noProof/>
          <w:szCs w:val="28"/>
        </w:rPr>
        <w:t>.</w:t>
      </w:r>
      <w:r w:rsidR="00A7431A" w:rsidRPr="00A21A4C">
        <w:rPr>
          <w:rFonts w:cs="Times New Roman"/>
          <w:noProof/>
          <w:szCs w:val="28"/>
        </w:rPr>
        <w:t xml:space="preserve"> Thông qua việc thực hiện</w:t>
      </w:r>
      <w:r w:rsidRPr="00A21A4C">
        <w:rPr>
          <w:rFonts w:cs="Times New Roman"/>
          <w:noProof/>
          <w:szCs w:val="28"/>
        </w:rPr>
        <w:t xml:space="preserve"> tiêu chí tiếp cận pháp luậ</w:t>
      </w:r>
      <w:r w:rsidR="00A7431A" w:rsidRPr="00A21A4C">
        <w:rPr>
          <w:rFonts w:cs="Times New Roman"/>
          <w:noProof/>
          <w:szCs w:val="28"/>
        </w:rPr>
        <w:t xml:space="preserve">t, </w:t>
      </w:r>
      <w:r w:rsidRPr="00A21A4C">
        <w:rPr>
          <w:rFonts w:cs="Times New Roman"/>
          <w:noProof/>
          <w:szCs w:val="28"/>
        </w:rPr>
        <w:t>đánh giá</w:t>
      </w:r>
      <w:r w:rsidRPr="00A21A4C">
        <w:rPr>
          <w:rFonts w:cs="Times New Roman"/>
          <w:noProof/>
          <w:szCs w:val="28"/>
          <w:lang w:val="vi-VN"/>
        </w:rPr>
        <w:t>, công nhận xã, phường, thị trấn (</w:t>
      </w:r>
      <w:r w:rsidRPr="00A21A4C">
        <w:rPr>
          <w:rFonts w:cs="Times New Roman"/>
          <w:noProof/>
          <w:szCs w:val="28"/>
        </w:rPr>
        <w:t xml:space="preserve">cấp </w:t>
      </w:r>
      <w:r w:rsidRPr="00A21A4C">
        <w:rPr>
          <w:rFonts w:cs="Times New Roman"/>
          <w:noProof/>
          <w:szCs w:val="28"/>
          <w:lang w:val="vi-VN"/>
        </w:rPr>
        <w:t>xã) đạt chuẩn tiếp cận pháp luật</w:t>
      </w:r>
      <w:r w:rsidRPr="00A21A4C">
        <w:rPr>
          <w:rFonts w:cs="Times New Roman"/>
          <w:noProof/>
          <w:szCs w:val="28"/>
        </w:rPr>
        <w:t xml:space="preserve"> đã </w:t>
      </w:r>
      <w:r w:rsidRPr="00A21A4C">
        <w:rPr>
          <w:rFonts w:cs="Times New Roman"/>
          <w:noProof/>
          <w:szCs w:val="28"/>
          <w:lang w:val="vi-VN"/>
        </w:rPr>
        <w:t xml:space="preserve">giúp chính quyền </w:t>
      </w:r>
      <w:r w:rsidRPr="00A21A4C">
        <w:rPr>
          <w:rFonts w:cs="Times New Roman"/>
          <w:noProof/>
          <w:szCs w:val="28"/>
        </w:rPr>
        <w:t xml:space="preserve">cấp </w:t>
      </w:r>
      <w:r w:rsidRPr="00A21A4C">
        <w:rPr>
          <w:rFonts w:cs="Times New Roman"/>
          <w:noProof/>
          <w:szCs w:val="28"/>
          <w:lang w:val="vi-VN"/>
        </w:rPr>
        <w:t xml:space="preserve">xã kịp thời </w:t>
      </w:r>
      <w:r w:rsidRPr="00A21A4C">
        <w:rPr>
          <w:rFonts w:cs="Times New Roman"/>
          <w:noProof/>
          <w:szCs w:val="28"/>
        </w:rPr>
        <w:t xml:space="preserve">đề ra các giải pháp khắc phục hạn chế trong tổ chức thi hành pháp luật, nâng cao hiệu quả hoạt động, </w:t>
      </w:r>
      <w:r w:rsidRPr="00A21A4C">
        <w:rPr>
          <w:rFonts w:cs="Times New Roman"/>
          <w:noProof/>
          <w:szCs w:val="28"/>
          <w:lang w:val="vi-VN"/>
        </w:rPr>
        <w:t>tăng cường thực hiện dân chủ, tiếp cận thông tin, phổ biến, giáo dục pháp luật</w:t>
      </w:r>
      <w:r w:rsidRPr="00A21A4C">
        <w:rPr>
          <w:rFonts w:cs="Times New Roman"/>
          <w:noProof/>
          <w:szCs w:val="28"/>
        </w:rPr>
        <w:t xml:space="preserve"> </w:t>
      </w:r>
      <w:r w:rsidRPr="00A21A4C">
        <w:rPr>
          <w:rFonts w:cs="Times New Roman"/>
          <w:noProof/>
          <w:szCs w:val="28"/>
          <w:lang w:val="vi-VN"/>
        </w:rPr>
        <w:t>tại cơ sở</w:t>
      </w:r>
      <w:r w:rsidRPr="00A21A4C">
        <w:rPr>
          <w:rFonts w:cs="Times New Roman"/>
          <w:noProof/>
          <w:szCs w:val="28"/>
        </w:rPr>
        <w:t>.</w:t>
      </w:r>
    </w:p>
    <w:p w14:paraId="7DB6799A" w14:textId="154DCAB7" w:rsidR="00A7431A" w:rsidRPr="00A21A4C" w:rsidRDefault="00A21A4C" w:rsidP="00D82F58">
      <w:pPr>
        <w:widowControl w:val="0"/>
        <w:spacing w:before="120" w:after="120" w:line="360" w:lineRule="auto"/>
        <w:jc w:val="both"/>
        <w:rPr>
          <w:rFonts w:cs="Times New Roman"/>
          <w:color w:val="000000"/>
          <w:szCs w:val="28"/>
          <w:bdr w:val="none" w:sz="0" w:space="0" w:color="auto" w:frame="1"/>
          <w:lang w:val="vi-VN"/>
        </w:rPr>
      </w:pPr>
      <w:r>
        <w:rPr>
          <w:rFonts w:cs="Times New Roman"/>
          <w:szCs w:val="28"/>
        </w:rPr>
        <w:t xml:space="preserve"> </w:t>
      </w:r>
      <w:r>
        <w:rPr>
          <w:rFonts w:cs="Times New Roman"/>
          <w:szCs w:val="28"/>
        </w:rPr>
        <w:tab/>
        <w:t>B</w:t>
      </w:r>
      <w:r w:rsidR="00E36A91" w:rsidRPr="00A21A4C">
        <w:rPr>
          <w:rFonts w:cs="Times New Roman"/>
          <w:szCs w:val="28"/>
        </w:rPr>
        <w:t xml:space="preserve">ên cạnh những </w:t>
      </w:r>
      <w:r w:rsidR="00E36A91" w:rsidRPr="00A21A4C">
        <w:rPr>
          <w:rFonts w:cs="Times New Roman"/>
          <w:szCs w:val="28"/>
          <w:lang w:val="vi-VN"/>
        </w:rPr>
        <w:t>kết quả đạt được</w:t>
      </w:r>
      <w:r w:rsidR="00E36A91" w:rsidRPr="00A21A4C">
        <w:rPr>
          <w:rFonts w:cs="Times New Roman"/>
          <w:szCs w:val="28"/>
        </w:rPr>
        <w:t xml:space="preserve">, </w:t>
      </w:r>
      <w:r w:rsidR="00CB0946">
        <w:rPr>
          <w:rFonts w:cs="Times New Roman"/>
          <w:szCs w:val="28"/>
        </w:rPr>
        <w:t xml:space="preserve">việc triển khai thực hiện các </w:t>
      </w:r>
      <w:r w:rsidR="00E36A91" w:rsidRPr="00A21A4C">
        <w:rPr>
          <w:rFonts w:cs="Times New Roman"/>
          <w:szCs w:val="28"/>
        </w:rPr>
        <w:t xml:space="preserve">nhiệm vụ </w:t>
      </w:r>
      <w:r w:rsidR="00CB0946">
        <w:rPr>
          <w:rFonts w:cs="Times New Roman"/>
          <w:szCs w:val="28"/>
        </w:rPr>
        <w:t xml:space="preserve">tại Quyết định số 619/QĐ-TTg </w:t>
      </w:r>
      <w:r w:rsidR="00E36A91" w:rsidRPr="00A21A4C">
        <w:rPr>
          <w:rFonts w:cs="Times New Roman"/>
          <w:szCs w:val="28"/>
        </w:rPr>
        <w:t>vẫn còn những  hạn chế, khó khăn</w:t>
      </w:r>
      <w:r w:rsidR="00CB0946">
        <w:rPr>
          <w:rFonts w:cs="Times New Roman"/>
          <w:szCs w:val="28"/>
        </w:rPr>
        <w:t xml:space="preserve"> như m</w:t>
      </w:r>
      <w:r w:rsidR="00E36A91" w:rsidRPr="00A21A4C">
        <w:rPr>
          <w:rFonts w:cs="Times New Roman"/>
          <w:szCs w:val="28"/>
        </w:rPr>
        <w:t xml:space="preserve">ột số quy định đã bộc lộ bất cập, không còn phù hợp với thực tế; nội dung và phạm vi </w:t>
      </w:r>
      <w:r w:rsidR="00E36A91" w:rsidRPr="00A21A4C">
        <w:rPr>
          <w:rFonts w:cs="Times New Roman"/>
          <w:szCs w:val="28"/>
        </w:rPr>
        <w:lastRenderedPageBreak/>
        <w:t xml:space="preserve">của một số tiêu chí, chỉ tiêu còn trùng lắp, chồng chéo, định tính; điều kiện công nhận cấp xã đạt chuẩn tiếp cận pháp luật chưa phù hợp, chưa bảo đảm công bằng cho người dân </w:t>
      </w:r>
      <w:r w:rsidR="00E36A91" w:rsidRPr="00A21A4C">
        <w:rPr>
          <w:rFonts w:cs="Times New Roman"/>
          <w:szCs w:val="28"/>
          <w:lang w:val="vi-VN"/>
        </w:rPr>
        <w:t>được</w:t>
      </w:r>
      <w:r w:rsidR="00E36A91" w:rsidRPr="00A21A4C">
        <w:rPr>
          <w:rFonts w:cs="Times New Roman"/>
          <w:szCs w:val="28"/>
        </w:rPr>
        <w:t xml:space="preserve"> thụ hưởng môi trường pháp lý thuận lợi</w:t>
      </w:r>
      <w:r w:rsidR="00CB0946">
        <w:rPr>
          <w:rFonts w:cs="Times New Roman"/>
          <w:szCs w:val="28"/>
        </w:rPr>
        <w:t>, tiến bộ</w:t>
      </w:r>
      <w:r w:rsidR="00E36A91" w:rsidRPr="00A21A4C">
        <w:rPr>
          <w:rFonts w:cs="Times New Roman"/>
          <w:szCs w:val="28"/>
        </w:rPr>
        <w:t xml:space="preserve">; thời hạn tổ chức đánh giá, công nhận cấp xã đạt chuẩn tiếp cận pháp luật </w:t>
      </w:r>
      <w:r w:rsidR="00CB0946">
        <w:rPr>
          <w:rFonts w:cs="Times New Roman"/>
          <w:szCs w:val="28"/>
        </w:rPr>
        <w:t xml:space="preserve">còn </w:t>
      </w:r>
      <w:r w:rsidR="00E36A91" w:rsidRPr="00A21A4C">
        <w:rPr>
          <w:rFonts w:cs="Times New Roman"/>
          <w:szCs w:val="28"/>
        </w:rPr>
        <w:t xml:space="preserve">ngắn, </w:t>
      </w:r>
      <w:r w:rsidR="00E36A91" w:rsidRPr="00A21A4C">
        <w:rPr>
          <w:rFonts w:cs="Times New Roman"/>
          <w:szCs w:val="28"/>
          <w:lang w:val="vi-VN"/>
        </w:rPr>
        <w:t xml:space="preserve">gây </w:t>
      </w:r>
      <w:r w:rsidR="00E36A91" w:rsidRPr="00A21A4C">
        <w:rPr>
          <w:rFonts w:cs="Times New Roman"/>
          <w:szCs w:val="28"/>
        </w:rPr>
        <w:t xml:space="preserve">áp lực cho địa phương, </w:t>
      </w:r>
      <w:r w:rsidR="00CB0946">
        <w:rPr>
          <w:rFonts w:cs="Times New Roman"/>
          <w:szCs w:val="28"/>
        </w:rPr>
        <w:t xml:space="preserve">dẫn đến </w:t>
      </w:r>
      <w:r w:rsidR="00E36A91" w:rsidRPr="00A21A4C">
        <w:rPr>
          <w:rFonts w:cs="Times New Roman"/>
          <w:szCs w:val="28"/>
        </w:rPr>
        <w:t>có nơi</w:t>
      </w:r>
      <w:r w:rsidR="00CB0946">
        <w:rPr>
          <w:rFonts w:cs="Times New Roman"/>
          <w:szCs w:val="28"/>
        </w:rPr>
        <w:t>, có lúc</w:t>
      </w:r>
      <w:r w:rsidR="00E36A91" w:rsidRPr="00A21A4C">
        <w:rPr>
          <w:rFonts w:cs="Times New Roman"/>
          <w:szCs w:val="28"/>
        </w:rPr>
        <w:t xml:space="preserve"> </w:t>
      </w:r>
      <w:r w:rsidR="00CB0946">
        <w:rPr>
          <w:rFonts w:cs="Times New Roman"/>
          <w:szCs w:val="28"/>
        </w:rPr>
        <w:t>triển khai</w:t>
      </w:r>
      <w:r w:rsidR="00E36A91" w:rsidRPr="00A21A4C">
        <w:rPr>
          <w:rFonts w:cs="Times New Roman"/>
          <w:szCs w:val="28"/>
        </w:rPr>
        <w:t xml:space="preserve"> hình thức</w:t>
      </w:r>
      <w:r w:rsidR="00A7431A" w:rsidRPr="00A21A4C">
        <w:rPr>
          <w:rFonts w:cs="Times New Roman"/>
          <w:szCs w:val="28"/>
        </w:rPr>
        <w:t xml:space="preserve">; </w:t>
      </w:r>
      <w:r w:rsidR="00A7431A" w:rsidRPr="00A21A4C">
        <w:rPr>
          <w:rFonts w:cs="Times New Roman"/>
          <w:szCs w:val="28"/>
          <w:lang w:val="vi-VN"/>
        </w:rPr>
        <w:t>chưa cập nhật</w:t>
      </w:r>
      <w:r w:rsidR="00CB0946">
        <w:rPr>
          <w:rFonts w:cs="Times New Roman"/>
          <w:szCs w:val="28"/>
        </w:rPr>
        <w:t>, đáp ứng</w:t>
      </w:r>
      <w:r w:rsidR="00A7431A" w:rsidRPr="00A21A4C">
        <w:rPr>
          <w:rFonts w:cs="Times New Roman"/>
          <w:szCs w:val="28"/>
        </w:rPr>
        <w:t xml:space="preserve"> yêu cầu, mục tiêu, nhiệm vụ thực hiện</w:t>
      </w:r>
      <w:r w:rsidR="00A7431A" w:rsidRPr="00A21A4C">
        <w:rPr>
          <w:rFonts w:cs="Times New Roman"/>
          <w:szCs w:val="28"/>
          <w:lang w:val="vi-VN"/>
        </w:rPr>
        <w:t xml:space="preserve"> </w:t>
      </w:r>
      <w:r w:rsidR="00A7431A" w:rsidRPr="00A21A4C">
        <w:rPr>
          <w:rFonts w:cs="Times New Roman"/>
          <w:szCs w:val="28"/>
        </w:rPr>
        <w:t xml:space="preserve">đường lối, chủ trương, </w:t>
      </w:r>
      <w:r w:rsidR="00A7431A" w:rsidRPr="00A21A4C">
        <w:rPr>
          <w:rFonts w:cs="Times New Roman"/>
          <w:szCs w:val="28"/>
          <w:lang w:val="vi-VN"/>
        </w:rPr>
        <w:t xml:space="preserve">chính sách mới có liên quan trực tiếp đến các tiêu chí </w:t>
      </w:r>
      <w:r w:rsidR="00CB0946">
        <w:rPr>
          <w:rFonts w:cs="Times New Roman"/>
          <w:szCs w:val="28"/>
        </w:rPr>
        <w:t xml:space="preserve">theo </w:t>
      </w:r>
      <w:r w:rsidR="00A7431A" w:rsidRPr="00A21A4C">
        <w:rPr>
          <w:rFonts w:cs="Times New Roman"/>
          <w:szCs w:val="28"/>
        </w:rPr>
        <w:t>Nghị quyết Đại hội lần thứ XIII của Đảng</w:t>
      </w:r>
      <w:r w:rsidR="00A7431A" w:rsidRPr="00A21A4C">
        <w:rPr>
          <w:rStyle w:val="FootnoteReference"/>
          <w:rFonts w:cs="Times New Roman"/>
          <w:szCs w:val="28"/>
        </w:rPr>
        <w:footnoteReference w:id="1"/>
      </w:r>
      <w:r w:rsidR="00A7431A" w:rsidRPr="00A21A4C">
        <w:rPr>
          <w:rFonts w:cs="Times New Roman"/>
          <w:szCs w:val="28"/>
        </w:rPr>
        <w:t>; Kết luận số 80-KL/TW ngày 20/6/2020 của Ban Bí thư về tiếp tục thực hiện Chỉ thị số 32-CT/TW về tăng cường sự lãnh đạo của Đảng trong công tác phổ biến, giáo dục pháp luật, nâng cao ý thức chấp hành pháp luật của cán bộ, nhân dân</w:t>
      </w:r>
      <w:r w:rsidR="00A7431A" w:rsidRPr="00A21A4C">
        <w:rPr>
          <w:rStyle w:val="FootnoteReference"/>
          <w:rFonts w:cs="Times New Roman"/>
          <w:szCs w:val="28"/>
        </w:rPr>
        <w:footnoteReference w:id="2"/>
      </w:r>
      <w:r w:rsidR="00A7431A" w:rsidRPr="00A21A4C">
        <w:rPr>
          <w:rFonts w:cs="Times New Roman"/>
          <w:szCs w:val="28"/>
        </w:rPr>
        <w:t>; Chỉ thị số 43/CT-TTg ngày 11/12/2020 của Thủ tướng Chính phủ về nâng cao chất lượng công tác xây dựng, hoàn thiện hệ thống pháp luật và tăng cường hiệu quả thi hành pháp luật</w:t>
      </w:r>
      <w:r w:rsidR="00A7431A" w:rsidRPr="00A21A4C">
        <w:rPr>
          <w:rStyle w:val="FootnoteReference"/>
          <w:rFonts w:cs="Times New Roman"/>
          <w:szCs w:val="28"/>
        </w:rPr>
        <w:footnoteReference w:id="3"/>
      </w:r>
      <w:r w:rsidR="00A7431A" w:rsidRPr="00A21A4C">
        <w:rPr>
          <w:rFonts w:cs="Times New Roman"/>
          <w:szCs w:val="28"/>
          <w:lang w:val="vi-VN"/>
        </w:rPr>
        <w:t xml:space="preserve">. </w:t>
      </w:r>
    </w:p>
    <w:p w14:paraId="5C640FAA" w14:textId="2F8BE849" w:rsidR="00FE7762" w:rsidRPr="00A21A4C" w:rsidRDefault="00E21564" w:rsidP="00D82F58">
      <w:pPr>
        <w:spacing w:before="120" w:after="120" w:line="360" w:lineRule="auto"/>
        <w:ind w:firstLine="567"/>
        <w:jc w:val="both"/>
        <w:rPr>
          <w:rFonts w:cs="Times New Roman"/>
          <w:szCs w:val="28"/>
        </w:rPr>
      </w:pPr>
      <w:r>
        <w:rPr>
          <w:rFonts w:cs="Times New Roman"/>
          <w:szCs w:val="28"/>
        </w:rPr>
        <w:t>K</w:t>
      </w:r>
      <w:r w:rsidR="00C73FE3">
        <w:rPr>
          <w:rFonts w:cs="Times New Roman"/>
          <w:szCs w:val="28"/>
        </w:rPr>
        <w:t>hắc phục hạn chế</w:t>
      </w:r>
      <w:r>
        <w:rPr>
          <w:rFonts w:cs="Times New Roman"/>
          <w:szCs w:val="28"/>
        </w:rPr>
        <w:t xml:space="preserve"> và</w:t>
      </w:r>
      <w:r w:rsidR="00D826FF" w:rsidRPr="00D826FF">
        <w:rPr>
          <w:rFonts w:cs="Times New Roman"/>
          <w:szCs w:val="28"/>
        </w:rPr>
        <w:t xml:space="preserve"> </w:t>
      </w:r>
      <w:r w:rsidR="00D826FF" w:rsidRPr="00A21A4C">
        <w:rPr>
          <w:rFonts w:cs="Times New Roman"/>
          <w:szCs w:val="28"/>
        </w:rPr>
        <w:t>tiếp tục</w:t>
      </w:r>
      <w:r w:rsidR="00D826FF" w:rsidRPr="00A21A4C">
        <w:rPr>
          <w:rFonts w:cs="Times New Roman"/>
          <w:szCs w:val="28"/>
          <w:lang w:val="vi-VN"/>
        </w:rPr>
        <w:t xml:space="preserve"> hoàn thiện thể chế về </w:t>
      </w:r>
      <w:r w:rsidR="00D826FF">
        <w:rPr>
          <w:rFonts w:cs="Times New Roman"/>
          <w:szCs w:val="28"/>
        </w:rPr>
        <w:t xml:space="preserve">xã, phường, thị trấn đạt chuẩn </w:t>
      </w:r>
      <w:r w:rsidR="00D826FF" w:rsidRPr="00A21A4C">
        <w:rPr>
          <w:rFonts w:cs="Times New Roman"/>
          <w:szCs w:val="28"/>
          <w:lang w:val="vi-VN"/>
        </w:rPr>
        <w:t>tiếp cận pháp luật</w:t>
      </w:r>
      <w:r w:rsidR="00D826FF">
        <w:rPr>
          <w:rFonts w:cs="Times New Roman"/>
          <w:szCs w:val="28"/>
        </w:rPr>
        <w:t xml:space="preserve"> và</w:t>
      </w:r>
      <w:r w:rsidR="00D826FF" w:rsidRPr="00A21A4C">
        <w:rPr>
          <w:rFonts w:cs="Times New Roman"/>
          <w:szCs w:val="28"/>
        </w:rPr>
        <w:t xml:space="preserve"> </w:t>
      </w:r>
      <w:r w:rsidR="00780855" w:rsidRPr="00A21A4C">
        <w:rPr>
          <w:rFonts w:cs="Times New Roman"/>
          <w:szCs w:val="28"/>
          <w:lang w:val="vi-VN"/>
        </w:rPr>
        <w:t xml:space="preserve"> </w:t>
      </w:r>
      <w:r w:rsidR="00780855" w:rsidRPr="00A21A4C">
        <w:rPr>
          <w:rFonts w:cs="Times New Roman"/>
          <w:szCs w:val="28"/>
        </w:rPr>
        <w:t>kịp thời thể chế hóa</w:t>
      </w:r>
      <w:r w:rsidR="00780855" w:rsidRPr="00A21A4C">
        <w:rPr>
          <w:rFonts w:cs="Times New Roman"/>
          <w:szCs w:val="28"/>
          <w:lang w:val="vi-VN"/>
        </w:rPr>
        <w:t xml:space="preserve"> các quan điểm, chủ trương </w:t>
      </w:r>
      <w:r w:rsidR="00780855" w:rsidRPr="00A21A4C">
        <w:rPr>
          <w:rFonts w:cs="Times New Roman"/>
          <w:szCs w:val="28"/>
        </w:rPr>
        <w:t xml:space="preserve">mới </w:t>
      </w:r>
      <w:r w:rsidR="00780855" w:rsidRPr="00A21A4C">
        <w:rPr>
          <w:rFonts w:cs="Times New Roman"/>
          <w:szCs w:val="28"/>
          <w:lang w:val="vi-VN"/>
        </w:rPr>
        <w:t>của Đảng</w:t>
      </w:r>
      <w:r w:rsidR="00780855" w:rsidRPr="00A21A4C">
        <w:rPr>
          <w:rFonts w:cs="Times New Roman"/>
          <w:szCs w:val="28"/>
        </w:rPr>
        <w:t>, Nhà nước, bảo đảm quyền con người, quyền công dân</w:t>
      </w:r>
      <w:r w:rsidR="00780855" w:rsidRPr="00A21A4C">
        <w:rPr>
          <w:rFonts w:cs="Times New Roman"/>
          <w:szCs w:val="28"/>
          <w:lang w:val="vi-VN"/>
        </w:rPr>
        <w:t xml:space="preserve">, </w:t>
      </w:r>
      <w:r w:rsidR="00C73FE3">
        <w:rPr>
          <w:rFonts w:cs="Times New Roman"/>
          <w:szCs w:val="28"/>
        </w:rPr>
        <w:t xml:space="preserve">tổ chức thi hành </w:t>
      </w:r>
      <w:r w:rsidR="00C73FE3" w:rsidRPr="005958EF">
        <w:rPr>
          <w:rFonts w:cs="Times New Roman"/>
          <w:spacing w:val="-4"/>
          <w:szCs w:val="28"/>
        </w:rPr>
        <w:t>pháp luật hiệu quả</w:t>
      </w:r>
      <w:r w:rsidR="00370C52" w:rsidRPr="005958EF">
        <w:rPr>
          <w:rFonts w:cs="Times New Roman"/>
          <w:spacing w:val="-4"/>
          <w:szCs w:val="28"/>
        </w:rPr>
        <w:t>,</w:t>
      </w:r>
      <w:r w:rsidR="00780855" w:rsidRPr="005958EF">
        <w:rPr>
          <w:rFonts w:cs="Times New Roman"/>
          <w:spacing w:val="-4"/>
          <w:szCs w:val="28"/>
        </w:rPr>
        <w:t xml:space="preserve"> thực hiện dân chủ tại cơ sở</w:t>
      </w:r>
      <w:r w:rsidR="00C73FE3" w:rsidRPr="005958EF">
        <w:rPr>
          <w:rFonts w:cs="Times New Roman"/>
          <w:spacing w:val="-4"/>
          <w:szCs w:val="28"/>
        </w:rPr>
        <w:t xml:space="preserve"> theo phương châm dân biết, dân bàn,</w:t>
      </w:r>
      <w:r w:rsidR="00C73FE3" w:rsidRPr="005958EF">
        <w:rPr>
          <w:rFonts w:cs="Times New Roman"/>
          <w:spacing w:val="-2"/>
          <w:szCs w:val="28"/>
        </w:rPr>
        <w:t xml:space="preserve"> dân kiểm tra, dân giám sát, dân thụ hưởng</w:t>
      </w:r>
      <w:r w:rsidR="00FE7762" w:rsidRPr="005958EF">
        <w:rPr>
          <w:rFonts w:cs="Times New Roman"/>
          <w:spacing w:val="-2"/>
          <w:szCs w:val="28"/>
        </w:rPr>
        <w:t>, ngày 22/7/2021, Thủ tướng Chính phủ đã ký ban hành Quyết định số 25/2021/QĐ-TTg</w:t>
      </w:r>
      <w:r w:rsidR="00DF4C14" w:rsidRPr="005958EF">
        <w:rPr>
          <w:rFonts w:cs="Times New Roman"/>
          <w:spacing w:val="-2"/>
          <w:szCs w:val="28"/>
        </w:rPr>
        <w:t xml:space="preserve"> quy định về xã, phường, thị trấn đạt chuẩn tiếp cận pháp luật</w:t>
      </w:r>
      <w:r w:rsidR="00370C52">
        <w:rPr>
          <w:rFonts w:cs="Times New Roman"/>
          <w:spacing w:val="-2"/>
          <w:szCs w:val="28"/>
        </w:rPr>
        <w:t xml:space="preserve"> (Quyết định số 25/2021/QĐ-TTg)</w:t>
      </w:r>
      <w:r w:rsidR="00DF4C14" w:rsidRPr="005958EF">
        <w:rPr>
          <w:rFonts w:cs="Times New Roman"/>
          <w:spacing w:val="-2"/>
          <w:szCs w:val="28"/>
        </w:rPr>
        <w:t>.</w:t>
      </w:r>
    </w:p>
    <w:p w14:paraId="466E85F0" w14:textId="0AF1A792" w:rsidR="00443095" w:rsidRPr="00443095" w:rsidRDefault="001B4478" w:rsidP="00D82F58">
      <w:pPr>
        <w:spacing w:before="120" w:after="120" w:line="360" w:lineRule="auto"/>
        <w:ind w:firstLine="567"/>
        <w:jc w:val="both"/>
        <w:rPr>
          <w:rFonts w:cs="Times New Roman"/>
          <w:b/>
          <w:szCs w:val="28"/>
        </w:rPr>
      </w:pPr>
      <w:r w:rsidRPr="00BF4B99">
        <w:rPr>
          <w:rFonts w:cs="Times New Roman"/>
          <w:b/>
          <w:color w:val="000000"/>
          <w:szCs w:val="28"/>
        </w:rPr>
        <w:t>2. Mục đích, ý nghĩa</w:t>
      </w:r>
    </w:p>
    <w:p w14:paraId="5CAFE23A" w14:textId="77777777" w:rsidR="001745FC" w:rsidRDefault="009715EC" w:rsidP="00D82F58">
      <w:pPr>
        <w:spacing w:before="120" w:after="120" w:line="360" w:lineRule="auto"/>
        <w:ind w:firstLine="567"/>
        <w:jc w:val="both"/>
        <w:rPr>
          <w:rFonts w:cs="Times New Roman"/>
          <w:szCs w:val="28"/>
        </w:rPr>
      </w:pPr>
      <w:r>
        <w:rPr>
          <w:rFonts w:cs="Times New Roman"/>
          <w:szCs w:val="28"/>
        </w:rPr>
        <w:lastRenderedPageBreak/>
        <w:t>Nghị quyết Đại hội lần thứ XIII của Đảng đề ra</w:t>
      </w:r>
      <w:r w:rsidR="001745FC">
        <w:rPr>
          <w:rFonts w:cs="Times New Roman"/>
          <w:szCs w:val="28"/>
        </w:rPr>
        <w:t xml:space="preserve"> 12 nội dung đ</w:t>
      </w:r>
      <w:r w:rsidR="001745FC" w:rsidRPr="0044792C">
        <w:rPr>
          <w:rFonts w:cs="Times New Roman"/>
          <w:szCs w:val="28"/>
        </w:rPr>
        <w:t>ịnh hướng phát triển đất nước giai đoạn 2021-2030</w:t>
      </w:r>
      <w:r>
        <w:rPr>
          <w:rFonts w:cs="Times New Roman"/>
          <w:szCs w:val="28"/>
        </w:rPr>
        <w:t xml:space="preserve"> trong đó có “</w:t>
      </w:r>
      <w:r w:rsidR="001745FC" w:rsidRPr="0044792C">
        <w:rPr>
          <w:rFonts w:cs="Times New Roman"/>
          <w:i/>
          <w:szCs w:val="28"/>
        </w:rPr>
        <w:t>xây dựng và hoàn thiện Nhà nước pháp quyền xã hội chủ nghĩa trong sạch, vững mạnh, tinh gọn, hoạt động hiệu lực, hiệu quả, vì nhân dân phục vụ và vì sự phát triển của đất nước”</w:t>
      </w:r>
      <w:r w:rsidR="001745FC">
        <w:rPr>
          <w:rFonts w:cs="Times New Roman"/>
          <w:szCs w:val="28"/>
        </w:rPr>
        <w:t xml:space="preserve">. Đồng thời Nghị quyết xác định 06 nhiệm vụ trọng tâm trong nhiệm kỳ Đại hội XIII, </w:t>
      </w:r>
      <w:r>
        <w:rPr>
          <w:rFonts w:cs="Times New Roman"/>
          <w:szCs w:val="28"/>
        </w:rPr>
        <w:t xml:space="preserve">bao gồm </w:t>
      </w:r>
      <w:r w:rsidR="001745FC" w:rsidRPr="0044792C">
        <w:rPr>
          <w:rFonts w:cs="Times New Roman"/>
          <w:i/>
          <w:szCs w:val="28"/>
        </w:rPr>
        <w:t>“hoàn thiện đồng bộ hệ thống pháp luật, cơ chế, chính sách nhằm phát huy mạnh mẽ dân chủ xã hội chủ nghĩa, quyền làm chủ của nhân dân…”</w:t>
      </w:r>
      <w:r w:rsidR="001745FC">
        <w:rPr>
          <w:rFonts w:cs="Times New Roman"/>
          <w:szCs w:val="28"/>
        </w:rPr>
        <w:t xml:space="preserve">. Quyết định số 25/2021/QĐ-TTg được ban hành, thực hiện trong bối cảnh Đảng, Nhà nước ta đề ra và triển khai chủ trương này có ý nghĩa rất quan trọng. Xã, phường, thị trấn đạt chuẩn tiếp cận pháp luật sẽ góp phần thúc đẩy tổ chức thi hành pháp luật hiệu quả, hướng tới môi trường pháp lý tiến bộ tại cấp cơ sở, quyền, lợi ích hợp pháp của cơ quan, tổ chức, người dân được đảm bảo, thực hiện theo Hiến pháp và pháp luật. </w:t>
      </w:r>
    </w:p>
    <w:p w14:paraId="6286C0C8" w14:textId="7DB28999" w:rsidR="001745FC" w:rsidRDefault="001745FC" w:rsidP="00D82F58">
      <w:pPr>
        <w:widowControl w:val="0"/>
        <w:spacing w:before="120" w:after="120" w:line="360" w:lineRule="auto"/>
        <w:ind w:firstLine="567"/>
        <w:jc w:val="both"/>
        <w:rPr>
          <w:rFonts w:cs="Times New Roman"/>
          <w:color w:val="000000"/>
          <w:szCs w:val="28"/>
          <w:lang w:val="vi-VN"/>
        </w:rPr>
      </w:pPr>
      <w:r>
        <w:rPr>
          <w:rFonts w:cs="Times New Roman"/>
          <w:color w:val="000000"/>
          <w:szCs w:val="28"/>
        </w:rPr>
        <w:t xml:space="preserve">Việc đánh giá, công nhận xã, phường, thị trấn đạt chuẩn tiếp cận pháp luật thông qua 05 tiêu chí và 20 chỉ tiêu của Quyết định số 25/2021/QĐ-TTg đã tạo cơ sở pháp lý cho việc xem xét, đánh giá </w:t>
      </w:r>
      <w:r w:rsidRPr="00A21A4C">
        <w:rPr>
          <w:rFonts w:cs="Times New Roman"/>
          <w:color w:val="000000"/>
          <w:szCs w:val="28"/>
        </w:rPr>
        <w:t>mức độ hoàn thành trách nhiệm</w:t>
      </w:r>
      <w:r w:rsidRPr="00A21A4C">
        <w:rPr>
          <w:rFonts w:cs="Times New Roman"/>
          <w:color w:val="000000"/>
          <w:szCs w:val="28"/>
          <w:lang w:val="vi-VN"/>
        </w:rPr>
        <w:t xml:space="preserve"> của chính quyền cấp xã </w:t>
      </w:r>
      <w:r w:rsidRPr="00A21A4C">
        <w:rPr>
          <w:rFonts w:cs="Times New Roman"/>
          <w:color w:val="000000"/>
          <w:szCs w:val="28"/>
        </w:rPr>
        <w:t xml:space="preserve">trong thực hiện các nhiệm vụ được </w:t>
      </w:r>
      <w:r w:rsidRPr="00A21A4C">
        <w:rPr>
          <w:rFonts w:cs="Times New Roman"/>
          <w:color w:val="000000"/>
          <w:szCs w:val="28"/>
          <w:lang w:val="vi-VN"/>
        </w:rPr>
        <w:t>được giao</w:t>
      </w:r>
      <w:r>
        <w:rPr>
          <w:rFonts w:cs="Times New Roman"/>
          <w:color w:val="000000"/>
          <w:szCs w:val="28"/>
        </w:rPr>
        <w:t xml:space="preserve">, nhất là những lĩnh vực </w:t>
      </w:r>
      <w:r w:rsidRPr="00A21A4C">
        <w:rPr>
          <w:rFonts w:cs="Times New Roman"/>
          <w:color w:val="000000"/>
          <w:szCs w:val="28"/>
          <w:lang w:val="vi-VN"/>
        </w:rPr>
        <w:t xml:space="preserve">trực tiếp gắn </w:t>
      </w:r>
      <w:r>
        <w:rPr>
          <w:rFonts w:cs="Times New Roman"/>
          <w:color w:val="000000"/>
          <w:szCs w:val="28"/>
        </w:rPr>
        <w:t xml:space="preserve">với </w:t>
      </w:r>
      <w:r w:rsidRPr="00A21A4C">
        <w:rPr>
          <w:rFonts w:cs="Times New Roman"/>
          <w:color w:val="000000"/>
          <w:szCs w:val="28"/>
          <w:lang w:val="vi-VN"/>
        </w:rPr>
        <w:t>quyền, lợi ích của người dân</w:t>
      </w:r>
      <w:r>
        <w:rPr>
          <w:rFonts w:cs="Times New Roman"/>
          <w:color w:val="000000"/>
          <w:szCs w:val="28"/>
        </w:rPr>
        <w:t>. Qua đó</w:t>
      </w:r>
      <w:r w:rsidRPr="00A21A4C">
        <w:rPr>
          <w:rFonts w:cs="Times New Roman"/>
          <w:color w:val="000000"/>
          <w:szCs w:val="28"/>
          <w:lang w:val="vi-VN"/>
        </w:rPr>
        <w:t xml:space="preserve"> </w:t>
      </w:r>
      <w:r w:rsidR="0043600B">
        <w:rPr>
          <w:rFonts w:cs="Times New Roman"/>
          <w:color w:val="000000"/>
          <w:szCs w:val="28"/>
        </w:rPr>
        <w:t>bảo đảm</w:t>
      </w:r>
      <w:r>
        <w:rPr>
          <w:rFonts w:cs="Times New Roman"/>
          <w:color w:val="000000"/>
          <w:szCs w:val="28"/>
        </w:rPr>
        <w:t xml:space="preserve"> tính nghiêm minh, tính gương mẫu, thượng tôn pháp luật trong quản lý nhà nước, quản lý xã hội của chính quyền cấp xã, nâng cao vai trò, trách nhiệm của cấp hành chính gần dân nhất, hiểu dân nhất để phục vụ, đáp ứng tốt hơn nhu cầu của người dân. </w:t>
      </w:r>
    </w:p>
    <w:p w14:paraId="6E74EC24" w14:textId="45BACFB8" w:rsidR="00780855" w:rsidRPr="005958EF" w:rsidRDefault="00C610FE" w:rsidP="00D82F58">
      <w:pPr>
        <w:widowControl w:val="0"/>
        <w:spacing w:before="120" w:after="120" w:line="360" w:lineRule="auto"/>
        <w:ind w:firstLine="567"/>
        <w:jc w:val="both"/>
        <w:rPr>
          <w:rFonts w:cs="Times New Roman"/>
          <w:color w:val="000000"/>
          <w:spacing w:val="2"/>
          <w:szCs w:val="28"/>
        </w:rPr>
      </w:pPr>
      <w:r w:rsidRPr="005958EF">
        <w:rPr>
          <w:rFonts w:cs="Times New Roman"/>
          <w:color w:val="000000"/>
          <w:spacing w:val="2"/>
          <w:szCs w:val="28"/>
        </w:rPr>
        <w:t>Từ k</w:t>
      </w:r>
      <w:r w:rsidR="00282656" w:rsidRPr="005958EF">
        <w:rPr>
          <w:rFonts w:cs="Times New Roman"/>
          <w:color w:val="000000"/>
          <w:spacing w:val="2"/>
          <w:szCs w:val="28"/>
          <w:lang w:val="vi-VN"/>
        </w:rPr>
        <w:t>ết quả đánh giá, công nhận đạt chuẩn tiếp cận pháp luật</w:t>
      </w:r>
      <w:r w:rsidRPr="005958EF">
        <w:rPr>
          <w:rFonts w:cs="Times New Roman"/>
          <w:color w:val="000000"/>
          <w:spacing w:val="2"/>
          <w:szCs w:val="28"/>
        </w:rPr>
        <w:t xml:space="preserve"> hàng năm, chính quyền cấp xã </w:t>
      </w:r>
      <w:r w:rsidR="0082028E" w:rsidRPr="005958EF">
        <w:rPr>
          <w:rFonts w:cs="Times New Roman"/>
          <w:color w:val="000000"/>
          <w:spacing w:val="2"/>
          <w:szCs w:val="28"/>
        </w:rPr>
        <w:t xml:space="preserve">có điều kiện </w:t>
      </w:r>
      <w:r w:rsidRPr="005958EF">
        <w:rPr>
          <w:rFonts w:cs="Times New Roman"/>
          <w:color w:val="000000"/>
          <w:spacing w:val="2"/>
          <w:szCs w:val="28"/>
        </w:rPr>
        <w:t>nhận diện tổng thể, toàn diện, kịp thời những mặt được, mặt còn hạn chế, khó khăn trong tổ chức triển khai các nhiệm vụ</w:t>
      </w:r>
      <w:r w:rsidR="000B57B2" w:rsidRPr="005958EF">
        <w:rPr>
          <w:rFonts w:cs="Times New Roman"/>
          <w:color w:val="000000"/>
          <w:spacing w:val="2"/>
          <w:szCs w:val="28"/>
        </w:rPr>
        <w:t xml:space="preserve">. </w:t>
      </w:r>
      <w:r w:rsidR="00443095" w:rsidRPr="005958EF">
        <w:rPr>
          <w:rFonts w:cs="Times New Roman"/>
          <w:color w:val="000000"/>
          <w:spacing w:val="2"/>
          <w:szCs w:val="28"/>
        </w:rPr>
        <w:t>Đây là cơ sở giúp chính quyền</w:t>
      </w:r>
      <w:r w:rsidR="000B57B2" w:rsidRPr="005958EF">
        <w:rPr>
          <w:rFonts w:cs="Times New Roman"/>
          <w:color w:val="000000"/>
          <w:spacing w:val="2"/>
          <w:szCs w:val="28"/>
        </w:rPr>
        <w:t xml:space="preserve"> </w:t>
      </w:r>
      <w:r w:rsidR="001B4478" w:rsidRPr="005958EF">
        <w:rPr>
          <w:rFonts w:cs="Times New Roman"/>
          <w:color w:val="000000"/>
          <w:spacing w:val="2"/>
          <w:szCs w:val="28"/>
        </w:rPr>
        <w:t xml:space="preserve">cấp xã </w:t>
      </w:r>
      <w:r w:rsidR="000B57B2" w:rsidRPr="005958EF">
        <w:rPr>
          <w:rFonts w:cs="Times New Roman"/>
          <w:color w:val="000000"/>
          <w:spacing w:val="2"/>
          <w:szCs w:val="28"/>
        </w:rPr>
        <w:t>có giải pháp khắc phục, xử lý</w:t>
      </w:r>
      <w:r w:rsidR="00443095" w:rsidRPr="005958EF">
        <w:rPr>
          <w:rFonts w:cs="Times New Roman"/>
          <w:color w:val="000000"/>
          <w:spacing w:val="2"/>
          <w:szCs w:val="28"/>
        </w:rPr>
        <w:t xml:space="preserve"> </w:t>
      </w:r>
      <w:r w:rsidR="0082028E" w:rsidRPr="005958EF">
        <w:rPr>
          <w:rFonts w:cs="Times New Roman"/>
          <w:color w:val="000000"/>
          <w:spacing w:val="2"/>
          <w:szCs w:val="28"/>
        </w:rPr>
        <w:t xml:space="preserve">kịp thời, </w:t>
      </w:r>
      <w:r w:rsidR="00443095" w:rsidRPr="005958EF">
        <w:rPr>
          <w:rFonts w:cs="Times New Roman"/>
          <w:color w:val="000000"/>
          <w:spacing w:val="2"/>
          <w:szCs w:val="28"/>
        </w:rPr>
        <w:t>phù hợp</w:t>
      </w:r>
      <w:r w:rsidR="000B57B2" w:rsidRPr="005958EF">
        <w:rPr>
          <w:rFonts w:cs="Times New Roman"/>
          <w:color w:val="000000"/>
          <w:spacing w:val="2"/>
          <w:szCs w:val="28"/>
        </w:rPr>
        <w:t xml:space="preserve">, </w:t>
      </w:r>
      <w:r w:rsidR="00282656" w:rsidRPr="005958EF">
        <w:rPr>
          <w:rFonts w:cs="Times New Roman"/>
          <w:color w:val="000000"/>
          <w:spacing w:val="2"/>
          <w:szCs w:val="28"/>
          <w:lang w:val="vi-VN"/>
        </w:rPr>
        <w:t xml:space="preserve">nâng cao </w:t>
      </w:r>
      <w:r w:rsidR="000B57B2" w:rsidRPr="005958EF">
        <w:rPr>
          <w:rFonts w:cs="Times New Roman"/>
          <w:color w:val="000000"/>
          <w:spacing w:val="2"/>
          <w:szCs w:val="28"/>
        </w:rPr>
        <w:t xml:space="preserve">hiệu lực, </w:t>
      </w:r>
      <w:r w:rsidR="00282656" w:rsidRPr="005958EF">
        <w:rPr>
          <w:rFonts w:cs="Times New Roman"/>
          <w:color w:val="000000"/>
          <w:spacing w:val="2"/>
          <w:szCs w:val="28"/>
          <w:lang w:val="vi-VN"/>
        </w:rPr>
        <w:t>hiệu quả</w:t>
      </w:r>
      <w:r w:rsidR="000B57B2" w:rsidRPr="005958EF">
        <w:rPr>
          <w:rFonts w:cs="Times New Roman"/>
          <w:color w:val="000000"/>
          <w:spacing w:val="2"/>
          <w:szCs w:val="28"/>
        </w:rPr>
        <w:t>,</w:t>
      </w:r>
      <w:r w:rsidR="00282656" w:rsidRPr="005958EF">
        <w:rPr>
          <w:rFonts w:cs="Times New Roman"/>
          <w:color w:val="000000"/>
          <w:spacing w:val="2"/>
          <w:szCs w:val="28"/>
          <w:lang w:val="vi-VN"/>
        </w:rPr>
        <w:t xml:space="preserve"> đảm</w:t>
      </w:r>
      <w:r w:rsidR="001745FC" w:rsidRPr="005958EF">
        <w:rPr>
          <w:rFonts w:cs="Times New Roman"/>
          <w:color w:val="000000"/>
          <w:spacing w:val="2"/>
          <w:szCs w:val="28"/>
        </w:rPr>
        <w:t xml:space="preserve"> bảo công khai, minh bạch, dân chủ, công bằng trong</w:t>
      </w:r>
      <w:r w:rsidR="001B4478" w:rsidRPr="005958EF">
        <w:rPr>
          <w:rFonts w:cs="Times New Roman"/>
          <w:color w:val="000000"/>
          <w:spacing w:val="2"/>
          <w:szCs w:val="28"/>
        </w:rPr>
        <w:t xml:space="preserve"> hoạt động của chính quyền cấp xã; t</w:t>
      </w:r>
      <w:r w:rsidR="00780855" w:rsidRPr="005958EF">
        <w:rPr>
          <w:rFonts w:cs="Times New Roman"/>
          <w:color w:val="000000"/>
          <w:spacing w:val="2"/>
          <w:szCs w:val="28"/>
        </w:rPr>
        <w:t xml:space="preserve">húc đẩy thực hiện dân chủ xã hội chủ nghĩa </w:t>
      </w:r>
      <w:r w:rsidR="0082028E" w:rsidRPr="005958EF">
        <w:rPr>
          <w:rFonts w:cs="Times New Roman"/>
          <w:color w:val="000000"/>
          <w:spacing w:val="2"/>
          <w:szCs w:val="28"/>
        </w:rPr>
        <w:t>theo</w:t>
      </w:r>
      <w:r w:rsidR="00701172" w:rsidRPr="005958EF">
        <w:rPr>
          <w:rFonts w:cs="Times New Roman"/>
          <w:color w:val="000000"/>
          <w:spacing w:val="2"/>
          <w:szCs w:val="28"/>
        </w:rPr>
        <w:t xml:space="preserve"> </w:t>
      </w:r>
      <w:r w:rsidR="00780855" w:rsidRPr="005958EF">
        <w:rPr>
          <w:rFonts w:cs="Times New Roman"/>
          <w:color w:val="000000"/>
          <w:spacing w:val="2"/>
          <w:szCs w:val="28"/>
        </w:rPr>
        <w:t xml:space="preserve">phương châm dân biết, dân bàn, dân làm, dân kiểm tra, </w:t>
      </w:r>
      <w:r w:rsidR="00780855" w:rsidRPr="005958EF">
        <w:rPr>
          <w:rFonts w:cs="Times New Roman"/>
          <w:color w:val="000000"/>
          <w:spacing w:val="2"/>
          <w:szCs w:val="28"/>
        </w:rPr>
        <w:lastRenderedPageBreak/>
        <w:t>dân giám sát, dân thụ hưởng.</w:t>
      </w:r>
    </w:p>
    <w:p w14:paraId="16940795" w14:textId="77777777" w:rsidR="001B4478" w:rsidRPr="00BF4B99" w:rsidRDefault="001B4478" w:rsidP="00D82F58">
      <w:pPr>
        <w:spacing w:before="120" w:after="120" w:line="360" w:lineRule="auto"/>
        <w:ind w:firstLine="567"/>
        <w:jc w:val="both"/>
        <w:rPr>
          <w:rFonts w:cs="Times New Roman"/>
          <w:spacing w:val="-4"/>
          <w:szCs w:val="28"/>
        </w:rPr>
      </w:pPr>
      <w:r>
        <w:rPr>
          <w:rFonts w:cs="Times New Roman"/>
          <w:spacing w:val="-4"/>
          <w:szCs w:val="28"/>
        </w:rPr>
        <w:t>N</w:t>
      </w:r>
      <w:r w:rsidRPr="00BF4B99">
        <w:rPr>
          <w:rFonts w:cs="Times New Roman"/>
          <w:spacing w:val="-4"/>
          <w:szCs w:val="28"/>
        </w:rPr>
        <w:t xml:space="preserve">hiệm vụ tại Quyết định số 25/2021/QĐ-TTg được xác định là nhiệm vụ quan trọng, được triển khai thực hiện thường xuyên, </w:t>
      </w:r>
      <w:r w:rsidR="00BD6DEB">
        <w:rPr>
          <w:rFonts w:cs="Times New Roman"/>
          <w:spacing w:val="-4"/>
          <w:szCs w:val="28"/>
        </w:rPr>
        <w:t xml:space="preserve">liên tục, </w:t>
      </w:r>
      <w:r w:rsidRPr="00BF4B99">
        <w:rPr>
          <w:rFonts w:cs="Times New Roman"/>
          <w:spacing w:val="-4"/>
          <w:szCs w:val="28"/>
        </w:rPr>
        <w:t>hàng năm, gắn với thực hiện nhiệm vụ phát triển kinh tế - xã hội, bảo đảm quốc phòng, an ninh, tăng cường dân chủ ở cơ sở, vận động nhân dân thực hiện chính sách của Đảng, pháp luật của Nhà nước và xây dựng, hoàn thiện Nhà nước pháp quyền xã hội chủ nghĩa của các cơ quan, đơn vị, địa phương</w:t>
      </w:r>
      <w:r>
        <w:rPr>
          <w:rFonts w:cs="Times New Roman"/>
          <w:spacing w:val="-4"/>
          <w:szCs w:val="28"/>
        </w:rPr>
        <w:t xml:space="preserve"> mà</w:t>
      </w:r>
      <w:r w:rsidRPr="00BF4B99">
        <w:rPr>
          <w:rFonts w:cs="Times New Roman"/>
          <w:spacing w:val="-4"/>
          <w:szCs w:val="28"/>
        </w:rPr>
        <w:t xml:space="preserve"> trước hết và trực tiếp là chính quyền cấp xã.</w:t>
      </w:r>
    </w:p>
    <w:p w14:paraId="47F3A530" w14:textId="77777777" w:rsidR="001B4478" w:rsidRPr="005958EF" w:rsidRDefault="00701172" w:rsidP="00D82F58">
      <w:pPr>
        <w:widowControl w:val="0"/>
        <w:spacing w:before="120" w:after="120" w:line="360" w:lineRule="auto"/>
        <w:ind w:firstLine="567"/>
        <w:jc w:val="both"/>
        <w:rPr>
          <w:rFonts w:cs="Times New Roman"/>
          <w:b/>
          <w:color w:val="000000"/>
          <w:szCs w:val="28"/>
        </w:rPr>
      </w:pPr>
      <w:r w:rsidRPr="005958EF">
        <w:rPr>
          <w:rFonts w:cs="Times New Roman"/>
          <w:b/>
          <w:color w:val="000000"/>
          <w:szCs w:val="28"/>
        </w:rPr>
        <w:t>II. NỘI DUNG CƠ BẢN, ĐIỂM MỚI CỦA QUYẾT ĐỊNH</w:t>
      </w:r>
    </w:p>
    <w:p w14:paraId="642AAC75" w14:textId="77777777" w:rsidR="00701172" w:rsidRPr="00A21A4C" w:rsidRDefault="00701172" w:rsidP="00D82F58">
      <w:pPr>
        <w:spacing w:before="120" w:after="120" w:line="360" w:lineRule="auto"/>
        <w:ind w:firstLine="567"/>
        <w:jc w:val="both"/>
        <w:rPr>
          <w:rFonts w:cs="Times New Roman"/>
          <w:szCs w:val="28"/>
          <w:lang w:val="vi-VN"/>
        </w:rPr>
      </w:pPr>
      <w:r w:rsidRPr="00A21A4C">
        <w:rPr>
          <w:rFonts w:cs="Times New Roman"/>
          <w:color w:val="000000"/>
          <w:szCs w:val="28"/>
          <w:lang w:val="vi-VN"/>
        </w:rPr>
        <w:t xml:space="preserve">Quyết định </w:t>
      </w:r>
      <w:r w:rsidR="00BD6DEB">
        <w:rPr>
          <w:rFonts w:cs="Times New Roman"/>
          <w:color w:val="000000"/>
          <w:szCs w:val="28"/>
        </w:rPr>
        <w:t xml:space="preserve">số 25/2021/QĐ-TTg </w:t>
      </w:r>
      <w:r w:rsidRPr="00A21A4C">
        <w:rPr>
          <w:rFonts w:cs="Times New Roman"/>
          <w:color w:val="000000"/>
          <w:szCs w:val="28"/>
        </w:rPr>
        <w:t>có 08 điề</w:t>
      </w:r>
      <w:r w:rsidRPr="00A21A4C">
        <w:rPr>
          <w:rFonts w:cs="Times New Roman"/>
          <w:color w:val="000000"/>
          <w:szCs w:val="28"/>
          <w:lang w:val="vi-VN"/>
        </w:rPr>
        <w:t xml:space="preserve">u, gồm </w:t>
      </w:r>
      <w:r w:rsidRPr="00A21A4C">
        <w:rPr>
          <w:rFonts w:cs="Times New Roman"/>
          <w:color w:val="000000"/>
          <w:szCs w:val="28"/>
        </w:rPr>
        <w:t>p</w:t>
      </w:r>
      <w:r w:rsidRPr="00A21A4C">
        <w:rPr>
          <w:rFonts w:cs="Times New Roman"/>
          <w:bCs/>
          <w:szCs w:val="28"/>
          <w:lang w:val="vi-VN"/>
        </w:rPr>
        <w:t>hạm vi điều chỉnh, đối tượng áp dụng (Điều 1);</w:t>
      </w:r>
      <w:r w:rsidRPr="00A21A4C">
        <w:rPr>
          <w:rFonts w:cs="Times New Roman"/>
          <w:bCs/>
          <w:szCs w:val="28"/>
        </w:rPr>
        <w:t xml:space="preserve"> </w:t>
      </w:r>
      <w:r w:rsidRPr="00A21A4C">
        <w:rPr>
          <w:rFonts w:cs="Times New Roman"/>
          <w:bCs/>
          <w:szCs w:val="28"/>
          <w:lang w:val="vi-VN"/>
        </w:rPr>
        <w:t xml:space="preserve">nguyên tắc thực hiện (Điều 2); </w:t>
      </w:r>
      <w:r w:rsidRPr="00A21A4C">
        <w:rPr>
          <w:rFonts w:cs="Times New Roman"/>
          <w:szCs w:val="28"/>
        </w:rPr>
        <w:t xml:space="preserve">tiêu chí </w:t>
      </w:r>
      <w:r w:rsidRPr="00A21A4C">
        <w:rPr>
          <w:rFonts w:cs="Times New Roman"/>
          <w:szCs w:val="28"/>
          <w:lang w:val="vi-VN"/>
        </w:rPr>
        <w:t>xã</w:t>
      </w:r>
      <w:r w:rsidRPr="00A21A4C">
        <w:rPr>
          <w:rFonts w:cs="Times New Roman"/>
          <w:szCs w:val="28"/>
        </w:rPr>
        <w:t xml:space="preserve">, phường, thị trấn </w:t>
      </w:r>
      <w:r w:rsidRPr="00A21A4C">
        <w:rPr>
          <w:rFonts w:cs="Times New Roman"/>
          <w:szCs w:val="28"/>
          <w:lang w:val="vi-VN"/>
        </w:rPr>
        <w:t xml:space="preserve">đạt chuẩn tiếp cận pháp luật (Điều </w:t>
      </w:r>
      <w:r w:rsidRPr="00A21A4C">
        <w:rPr>
          <w:rFonts w:cs="Times New Roman"/>
          <w:szCs w:val="28"/>
        </w:rPr>
        <w:t>3</w:t>
      </w:r>
      <w:r w:rsidRPr="00A21A4C">
        <w:rPr>
          <w:rFonts w:cs="Times New Roman"/>
          <w:szCs w:val="28"/>
          <w:lang w:val="vi-VN"/>
        </w:rPr>
        <w:t>);</w:t>
      </w:r>
      <w:r w:rsidRPr="00A21A4C">
        <w:rPr>
          <w:rFonts w:cs="Times New Roman"/>
          <w:szCs w:val="28"/>
        </w:rPr>
        <w:t xml:space="preserve"> điều kiện công nhận</w:t>
      </w:r>
      <w:r w:rsidRPr="00A21A4C">
        <w:rPr>
          <w:rFonts w:cs="Times New Roman"/>
          <w:szCs w:val="28"/>
          <w:lang w:val="vi-VN"/>
        </w:rPr>
        <w:t xml:space="preserve"> xã</w:t>
      </w:r>
      <w:r w:rsidRPr="00A21A4C">
        <w:rPr>
          <w:rFonts w:cs="Times New Roman"/>
          <w:szCs w:val="28"/>
        </w:rPr>
        <w:t>, phường, thị trấn</w:t>
      </w:r>
      <w:r w:rsidRPr="00A21A4C">
        <w:rPr>
          <w:rFonts w:cs="Times New Roman"/>
          <w:szCs w:val="28"/>
          <w:lang w:val="vi-VN"/>
        </w:rPr>
        <w:t xml:space="preserve"> đạt chuẩn tiếp cận pháp luật (Điều </w:t>
      </w:r>
      <w:r w:rsidRPr="00A21A4C">
        <w:rPr>
          <w:rFonts w:cs="Times New Roman"/>
          <w:szCs w:val="28"/>
        </w:rPr>
        <w:t>4</w:t>
      </w:r>
      <w:r w:rsidRPr="00A21A4C">
        <w:rPr>
          <w:rFonts w:cs="Times New Roman"/>
          <w:szCs w:val="28"/>
          <w:lang w:val="vi-VN"/>
        </w:rPr>
        <w:t xml:space="preserve">); </w:t>
      </w:r>
      <w:r w:rsidRPr="00A21A4C">
        <w:rPr>
          <w:rFonts w:cs="Times New Roman"/>
          <w:szCs w:val="28"/>
        </w:rPr>
        <w:t xml:space="preserve">trình tự, thủ tục đánh giá, công nhận xã, phường, thị trấn đạt chuẩn tiếp cận pháp luật (Điều 5); trách nhiệm của các cơ quan, tổ chức </w:t>
      </w:r>
      <w:r w:rsidRPr="00A21A4C">
        <w:rPr>
          <w:rFonts w:cs="Times New Roman"/>
          <w:szCs w:val="28"/>
          <w:lang w:val="vi-VN"/>
        </w:rPr>
        <w:t xml:space="preserve">(Điều </w:t>
      </w:r>
      <w:r w:rsidRPr="00A21A4C">
        <w:rPr>
          <w:rFonts w:cs="Times New Roman"/>
          <w:szCs w:val="28"/>
        </w:rPr>
        <w:t>6</w:t>
      </w:r>
      <w:r w:rsidRPr="00A21A4C">
        <w:rPr>
          <w:rFonts w:cs="Times New Roman"/>
          <w:szCs w:val="28"/>
          <w:lang w:val="vi-VN"/>
        </w:rPr>
        <w:t xml:space="preserve">); kinh phí thực hiện (Điều </w:t>
      </w:r>
      <w:r w:rsidRPr="00A21A4C">
        <w:rPr>
          <w:rFonts w:cs="Times New Roman"/>
          <w:szCs w:val="28"/>
        </w:rPr>
        <w:t>7</w:t>
      </w:r>
      <w:r w:rsidRPr="00A21A4C">
        <w:rPr>
          <w:rFonts w:cs="Times New Roman"/>
          <w:szCs w:val="28"/>
          <w:lang w:val="vi-VN"/>
        </w:rPr>
        <w:t xml:space="preserve">) và hiệu lực thi hành (Điều </w:t>
      </w:r>
      <w:r w:rsidRPr="00A21A4C">
        <w:rPr>
          <w:rFonts w:cs="Times New Roman"/>
          <w:szCs w:val="28"/>
        </w:rPr>
        <w:t>8</w:t>
      </w:r>
      <w:r w:rsidRPr="00A21A4C">
        <w:rPr>
          <w:rFonts w:cs="Times New Roman"/>
          <w:szCs w:val="28"/>
          <w:lang w:val="vi-VN"/>
        </w:rPr>
        <w:t>).</w:t>
      </w:r>
    </w:p>
    <w:p w14:paraId="5426E2EA" w14:textId="4F885671" w:rsidR="00701172" w:rsidRPr="0068274A" w:rsidRDefault="00701172" w:rsidP="00D82F58">
      <w:pPr>
        <w:widowControl w:val="0"/>
        <w:spacing w:before="120" w:after="120" w:line="360" w:lineRule="auto"/>
        <w:ind w:firstLine="567"/>
        <w:jc w:val="both"/>
        <w:rPr>
          <w:rFonts w:cs="Times New Roman"/>
          <w:b/>
          <w:color w:val="000000"/>
          <w:szCs w:val="28"/>
        </w:rPr>
      </w:pPr>
      <w:r w:rsidRPr="0068274A">
        <w:rPr>
          <w:rFonts w:cs="Times New Roman"/>
          <w:b/>
          <w:color w:val="000000"/>
          <w:szCs w:val="28"/>
        </w:rPr>
        <w:t>1. Phạm vi điều chỉnh, đối tượng áp dụng</w:t>
      </w:r>
    </w:p>
    <w:p w14:paraId="72DBFFC0" w14:textId="4472836B" w:rsidR="00BD6DEB" w:rsidRPr="005958EF" w:rsidRDefault="00E21564" w:rsidP="00D82F58">
      <w:pPr>
        <w:spacing w:before="120" w:after="120" w:line="360" w:lineRule="auto"/>
        <w:ind w:firstLine="567"/>
        <w:jc w:val="both"/>
        <w:rPr>
          <w:rFonts w:cs="Times New Roman"/>
          <w:szCs w:val="28"/>
        </w:rPr>
      </w:pPr>
      <w:r>
        <w:rPr>
          <w:rFonts w:cs="Times New Roman"/>
          <w:szCs w:val="28"/>
        </w:rPr>
        <w:t xml:space="preserve">Về phạm vi điều chỉnh, </w:t>
      </w:r>
      <w:r w:rsidR="00BD6DEB" w:rsidRPr="005958EF">
        <w:rPr>
          <w:rFonts w:cs="Times New Roman"/>
          <w:szCs w:val="28"/>
        </w:rPr>
        <w:t xml:space="preserve">Quyết định </w:t>
      </w:r>
      <w:r>
        <w:rPr>
          <w:rFonts w:cs="Times New Roman"/>
          <w:szCs w:val="28"/>
        </w:rPr>
        <w:t>tập trung q</w:t>
      </w:r>
      <w:r w:rsidR="00BD6DEB" w:rsidRPr="005958EF">
        <w:rPr>
          <w:rFonts w:cs="Times New Roman"/>
          <w:szCs w:val="28"/>
        </w:rPr>
        <w:t xml:space="preserve">uy định </w:t>
      </w:r>
      <w:r>
        <w:rPr>
          <w:rFonts w:cs="Times New Roman"/>
          <w:szCs w:val="28"/>
        </w:rPr>
        <w:t>các</w:t>
      </w:r>
      <w:r w:rsidR="00BD6DEB" w:rsidRPr="005958EF">
        <w:rPr>
          <w:rFonts w:cs="Times New Roman"/>
          <w:szCs w:val="28"/>
        </w:rPr>
        <w:t xml:space="preserve"> nguyên tắc, tiêu chí, điều kiện, trình tự, thủ tục và trách nhiệm của cơ quan, tổ chức, cá nhân trong đánh giá, công nhận xã, phường, thị trấn đạt chuẩn tiếp cận pháp luật.</w:t>
      </w:r>
    </w:p>
    <w:p w14:paraId="7CEF534B" w14:textId="39878CE9" w:rsidR="00FE7C35" w:rsidRDefault="00E21564" w:rsidP="00D82F58">
      <w:pPr>
        <w:spacing w:before="120" w:after="120" w:line="360" w:lineRule="auto"/>
        <w:ind w:firstLine="567"/>
        <w:jc w:val="both"/>
        <w:rPr>
          <w:rFonts w:cs="Times New Roman"/>
          <w:szCs w:val="28"/>
        </w:rPr>
      </w:pPr>
      <w:r>
        <w:rPr>
          <w:rFonts w:cs="Times New Roman"/>
          <w:bCs/>
          <w:szCs w:val="28"/>
        </w:rPr>
        <w:t>Đối</w:t>
      </w:r>
      <w:r w:rsidR="00BD6DEB" w:rsidRPr="005958EF">
        <w:rPr>
          <w:rFonts w:cs="Times New Roman"/>
          <w:szCs w:val="28"/>
        </w:rPr>
        <w:t xml:space="preserve"> tượng áp dụng Quyết định bao gồm</w:t>
      </w:r>
      <w:r w:rsidR="00FE7C35">
        <w:rPr>
          <w:rFonts w:cs="Times New Roman"/>
          <w:szCs w:val="28"/>
        </w:rPr>
        <w:t>:</w:t>
      </w:r>
    </w:p>
    <w:p w14:paraId="5544B156" w14:textId="4022A626" w:rsidR="007B76A6" w:rsidRDefault="00FE7C35" w:rsidP="00D82F58">
      <w:pPr>
        <w:spacing w:before="120" w:after="120" w:line="360" w:lineRule="auto"/>
        <w:ind w:firstLine="567"/>
        <w:jc w:val="both"/>
        <w:rPr>
          <w:rFonts w:cs="Times New Roman"/>
          <w:szCs w:val="28"/>
        </w:rPr>
      </w:pPr>
      <w:r>
        <w:rPr>
          <w:rFonts w:cs="Times New Roman"/>
          <w:szCs w:val="28"/>
        </w:rPr>
        <w:t>- X</w:t>
      </w:r>
      <w:r w:rsidR="00701172" w:rsidRPr="00BD6DEB">
        <w:rPr>
          <w:rFonts w:cs="Times New Roman"/>
          <w:szCs w:val="28"/>
        </w:rPr>
        <w:t>ã, phường, thị trấn</w:t>
      </w:r>
      <w:r>
        <w:rPr>
          <w:rFonts w:cs="Times New Roman"/>
          <w:szCs w:val="28"/>
        </w:rPr>
        <w:t xml:space="preserve">: </w:t>
      </w:r>
      <w:r w:rsidR="00E21564">
        <w:rPr>
          <w:rFonts w:cs="Times New Roman"/>
          <w:szCs w:val="28"/>
        </w:rPr>
        <w:t>L</w:t>
      </w:r>
      <w:r w:rsidR="00701172" w:rsidRPr="00BD6DEB">
        <w:rPr>
          <w:rFonts w:cs="Times New Roman"/>
          <w:szCs w:val="28"/>
        </w:rPr>
        <w:t xml:space="preserve">à đối tượng </w:t>
      </w:r>
      <w:r>
        <w:rPr>
          <w:rFonts w:cs="Times New Roman"/>
          <w:szCs w:val="28"/>
        </w:rPr>
        <w:t xml:space="preserve">để </w:t>
      </w:r>
      <w:r w:rsidR="00701172" w:rsidRPr="00BD6DEB">
        <w:rPr>
          <w:rFonts w:cs="Times New Roman"/>
          <w:szCs w:val="28"/>
        </w:rPr>
        <w:t>đánh giá, công nhận đạt chuẩn tiếp cận pháp luật</w:t>
      </w:r>
      <w:r w:rsidR="00E21564">
        <w:rPr>
          <w:rFonts w:cs="Times New Roman"/>
          <w:szCs w:val="28"/>
        </w:rPr>
        <w:t xml:space="preserve"> với ý nghĩa là đơn vị hành chính nhỏ nhất</w:t>
      </w:r>
      <w:r w:rsidR="007B76A6">
        <w:rPr>
          <w:rFonts w:cs="Times New Roman"/>
          <w:szCs w:val="28"/>
        </w:rPr>
        <w:t xml:space="preserve"> trong hệ thống các đơn vị hành chính được tổ chức và hoạt động sát dân nhất, </w:t>
      </w:r>
      <w:r w:rsidR="00E21564">
        <w:rPr>
          <w:rFonts w:cs="Times New Roman"/>
          <w:szCs w:val="28"/>
        </w:rPr>
        <w:t>gần dân nhất, hiểu dân nhất</w:t>
      </w:r>
      <w:r w:rsidR="007B76A6">
        <w:rPr>
          <w:rFonts w:cs="Times New Roman"/>
          <w:szCs w:val="28"/>
        </w:rPr>
        <w:t xml:space="preserve">; việc tổ chức và bảo đảm thi hành Hiến pháp và pháp luật của </w:t>
      </w:r>
      <w:r w:rsidR="00E21564">
        <w:rPr>
          <w:rFonts w:cs="Times New Roman"/>
          <w:szCs w:val="28"/>
        </w:rPr>
        <w:t xml:space="preserve">chính quyền địa phương cấp xã </w:t>
      </w:r>
      <w:r w:rsidR="007B76A6">
        <w:rPr>
          <w:rFonts w:cs="Times New Roman"/>
          <w:szCs w:val="28"/>
        </w:rPr>
        <w:t>có ảnh hưởng trực tiếp, thường xuyên, liên tục đến cuộc sống hàng ngày và quyền, lợi ích của người dân.</w:t>
      </w:r>
    </w:p>
    <w:p w14:paraId="64CF128E" w14:textId="75D3C571" w:rsidR="00701172" w:rsidRPr="005958EF" w:rsidRDefault="00701172" w:rsidP="00D82F58">
      <w:pPr>
        <w:spacing w:before="120" w:after="120" w:line="360" w:lineRule="auto"/>
        <w:ind w:firstLine="567"/>
        <w:jc w:val="both"/>
        <w:rPr>
          <w:rFonts w:cs="Times New Roman"/>
          <w:color w:val="000000"/>
          <w:szCs w:val="28"/>
        </w:rPr>
      </w:pPr>
      <w:r w:rsidRPr="00A21A4C">
        <w:rPr>
          <w:rFonts w:cs="Times New Roman"/>
          <w:szCs w:val="28"/>
        </w:rPr>
        <w:lastRenderedPageBreak/>
        <w:t xml:space="preserve">- Các cơ quan, tổ chức, cá nhân có liên quan đến đánh giá, công nhận </w:t>
      </w:r>
      <w:r>
        <w:rPr>
          <w:rFonts w:cs="Times New Roman"/>
          <w:szCs w:val="28"/>
        </w:rPr>
        <w:t>cấp xã</w:t>
      </w:r>
      <w:r w:rsidRPr="00A21A4C">
        <w:rPr>
          <w:rFonts w:cs="Times New Roman"/>
          <w:szCs w:val="28"/>
        </w:rPr>
        <w:t xml:space="preserve"> đạt chuẩn tiếp cận pháp luật: </w:t>
      </w:r>
      <w:r w:rsidR="007B76A6">
        <w:rPr>
          <w:rFonts w:cs="Times New Roman"/>
          <w:szCs w:val="28"/>
        </w:rPr>
        <w:t xml:space="preserve">Cùng với </w:t>
      </w:r>
      <w:r w:rsidR="00FE7C35">
        <w:rPr>
          <w:rFonts w:cs="Times New Roman"/>
          <w:szCs w:val="28"/>
        </w:rPr>
        <w:t>các</w:t>
      </w:r>
      <w:r w:rsidRPr="00A21A4C">
        <w:rPr>
          <w:rFonts w:cs="Times New Roman"/>
          <w:szCs w:val="28"/>
        </w:rPr>
        <w:t xml:space="preserve"> chủ thể tham gia trực tiếp vào </w:t>
      </w:r>
      <w:r w:rsidR="00FE7C35">
        <w:rPr>
          <w:rFonts w:cs="Times New Roman"/>
          <w:szCs w:val="28"/>
        </w:rPr>
        <w:t>việc</w:t>
      </w:r>
      <w:r w:rsidRPr="00A21A4C">
        <w:rPr>
          <w:rFonts w:cs="Times New Roman"/>
          <w:szCs w:val="28"/>
        </w:rPr>
        <w:t xml:space="preserve"> đánh giá, công nhận </w:t>
      </w:r>
      <w:r>
        <w:rPr>
          <w:rFonts w:cs="Times New Roman"/>
          <w:szCs w:val="28"/>
        </w:rPr>
        <w:t>cấp xã</w:t>
      </w:r>
      <w:r w:rsidRPr="00A21A4C">
        <w:rPr>
          <w:rFonts w:cs="Times New Roman"/>
          <w:szCs w:val="28"/>
        </w:rPr>
        <w:t xml:space="preserve"> đạt chuẩn tiếp cận pháp luật</w:t>
      </w:r>
      <w:r w:rsidR="00FE7C35">
        <w:rPr>
          <w:rFonts w:cs="Times New Roman"/>
          <w:szCs w:val="28"/>
        </w:rPr>
        <w:t xml:space="preserve"> </w:t>
      </w:r>
      <w:r w:rsidR="007B76A6">
        <w:rPr>
          <w:rFonts w:cs="Times New Roman"/>
          <w:szCs w:val="28"/>
        </w:rPr>
        <w:t>(</w:t>
      </w:r>
      <w:r w:rsidRPr="00A21A4C">
        <w:rPr>
          <w:rFonts w:cs="Times New Roman"/>
          <w:szCs w:val="28"/>
        </w:rPr>
        <w:t>Ủy ban nhân dân, Chủ tịch Ủy ban nhân dân cấp xã, cấp huyện, Hội đồng đánh giá chuẩn tiếp cận pháp luật, công chức cấp xã, cấp huyện được phân công nhiệm vụ đánh giá, công nhận xã phường, thị trấn đạt chuẩn tiếp cận pháp luật</w:t>
      </w:r>
      <w:r w:rsidR="007B76A6">
        <w:rPr>
          <w:rFonts w:cs="Times New Roman"/>
          <w:szCs w:val="28"/>
        </w:rPr>
        <w:t xml:space="preserve">) còn có </w:t>
      </w:r>
      <w:r w:rsidR="00FE7C35">
        <w:rPr>
          <w:rFonts w:cs="Times New Roman"/>
          <w:szCs w:val="28"/>
        </w:rPr>
        <w:t>các</w:t>
      </w:r>
      <w:r w:rsidRPr="00A21A4C">
        <w:rPr>
          <w:rFonts w:cs="Times New Roman"/>
          <w:szCs w:val="28"/>
        </w:rPr>
        <w:t xml:space="preserve"> chủ thể tham gia chỉ đạo, quản lý</w:t>
      </w:r>
      <w:r w:rsidR="00FE7C35">
        <w:rPr>
          <w:rFonts w:cs="Times New Roman"/>
          <w:szCs w:val="28"/>
        </w:rPr>
        <w:t xml:space="preserve">, hướng dẫn như </w:t>
      </w:r>
      <w:r w:rsidRPr="00A21A4C">
        <w:rPr>
          <w:rFonts w:cs="Times New Roman"/>
          <w:szCs w:val="28"/>
        </w:rPr>
        <w:t>Bộ Tư pháp, các bộ, ngành liên quan, Ủy ban nhân dân và Chủ tịch Ủy ban nhân dân các cấp, Ủy ban Mặt trận Tổ quốc Việt Nam các cấp và các tổ chức thành viên của Mặt trận.</w:t>
      </w:r>
    </w:p>
    <w:p w14:paraId="003EF89F" w14:textId="7F943609" w:rsidR="00701172" w:rsidRPr="0068274A" w:rsidRDefault="00A47416" w:rsidP="00D82F58">
      <w:pPr>
        <w:widowControl w:val="0"/>
        <w:spacing w:before="120" w:after="120" w:line="360" w:lineRule="auto"/>
        <w:ind w:firstLine="567"/>
        <w:jc w:val="both"/>
        <w:rPr>
          <w:rFonts w:cs="Times New Roman"/>
          <w:b/>
          <w:szCs w:val="28"/>
        </w:rPr>
      </w:pPr>
      <w:r w:rsidRPr="0068274A">
        <w:rPr>
          <w:rFonts w:cs="Times New Roman"/>
          <w:b/>
          <w:color w:val="000000"/>
          <w:szCs w:val="28"/>
        </w:rPr>
        <w:t>2.</w:t>
      </w:r>
      <w:r w:rsidR="00701172" w:rsidRPr="0068274A">
        <w:rPr>
          <w:rFonts w:cs="Times New Roman"/>
          <w:b/>
          <w:color w:val="000000"/>
          <w:szCs w:val="28"/>
        </w:rPr>
        <w:t xml:space="preserve"> Nguyên tắc thực hiện</w:t>
      </w:r>
      <w:r w:rsidR="00DF4C14" w:rsidRPr="0068274A">
        <w:rPr>
          <w:rFonts w:cs="Times New Roman"/>
          <w:b/>
          <w:color w:val="000000"/>
          <w:szCs w:val="28"/>
        </w:rPr>
        <w:t xml:space="preserve"> </w:t>
      </w:r>
    </w:p>
    <w:p w14:paraId="06BC21DE" w14:textId="083BC634" w:rsidR="007B76A6" w:rsidRDefault="00DD2321" w:rsidP="00D82F58">
      <w:pPr>
        <w:widowControl w:val="0"/>
        <w:spacing w:before="120" w:after="120" w:line="360" w:lineRule="auto"/>
        <w:ind w:firstLine="567"/>
        <w:jc w:val="both"/>
        <w:rPr>
          <w:rFonts w:cs="Times New Roman"/>
          <w:szCs w:val="28"/>
        </w:rPr>
      </w:pPr>
      <w:r>
        <w:rPr>
          <w:rFonts w:cs="Times New Roman"/>
          <w:szCs w:val="28"/>
        </w:rPr>
        <w:t xml:space="preserve">Để đảm bảo tổ chức triển khai </w:t>
      </w:r>
      <w:r w:rsidRPr="00A21A4C">
        <w:rPr>
          <w:rFonts w:cs="Times New Roman"/>
          <w:szCs w:val="28"/>
        </w:rPr>
        <w:t>đánh giá, công nhận xã, phường, thị trấn</w:t>
      </w:r>
      <w:r w:rsidRPr="00A21A4C">
        <w:rPr>
          <w:rFonts w:cs="Times New Roman"/>
          <w:szCs w:val="28"/>
          <w:lang w:val="vi-VN"/>
        </w:rPr>
        <w:t xml:space="preserve"> đạt chuẩn tiếp cận pháp luật </w:t>
      </w:r>
      <w:r>
        <w:rPr>
          <w:rFonts w:cs="Times New Roman"/>
          <w:szCs w:val="28"/>
        </w:rPr>
        <w:t xml:space="preserve">được đồng bộ, thống nhất, đúng mục đích, Điều 2 Quyết định đã quy định </w:t>
      </w:r>
      <w:r w:rsidR="00FE7C35">
        <w:rPr>
          <w:rFonts w:cs="Times New Roman"/>
          <w:szCs w:val="28"/>
        </w:rPr>
        <w:t xml:space="preserve">03 nguyên tắc </w:t>
      </w:r>
      <w:r w:rsidR="001947B2">
        <w:rPr>
          <w:rFonts w:cs="Times New Roman"/>
          <w:szCs w:val="28"/>
        </w:rPr>
        <w:t>thực hiện</w:t>
      </w:r>
      <w:r w:rsidR="007B76A6">
        <w:rPr>
          <w:rFonts w:cs="Times New Roman"/>
          <w:szCs w:val="28"/>
        </w:rPr>
        <w:t>. Cụ thể:</w:t>
      </w:r>
    </w:p>
    <w:p w14:paraId="28990024" w14:textId="19990434" w:rsidR="007B76A6" w:rsidRDefault="007B76A6" w:rsidP="00D82F58">
      <w:pPr>
        <w:widowControl w:val="0"/>
        <w:spacing w:before="120" w:after="120" w:line="360" w:lineRule="auto"/>
        <w:ind w:firstLine="567"/>
        <w:jc w:val="both"/>
        <w:rPr>
          <w:rFonts w:cs="Times New Roman"/>
          <w:szCs w:val="28"/>
        </w:rPr>
      </w:pPr>
      <w:r>
        <w:rPr>
          <w:rFonts w:cs="Times New Roman"/>
          <w:szCs w:val="28"/>
        </w:rPr>
        <w:t>-</w:t>
      </w:r>
      <w:r w:rsidR="007B7FFE" w:rsidRPr="00A21A4C">
        <w:rPr>
          <w:rFonts w:cs="Times New Roman"/>
          <w:szCs w:val="28"/>
          <w:lang w:val="vi-VN"/>
        </w:rPr>
        <w:t xml:space="preserve"> </w:t>
      </w:r>
      <w:r w:rsidR="007B7FFE" w:rsidRPr="00A21A4C">
        <w:rPr>
          <w:rFonts w:cs="Times New Roman"/>
          <w:szCs w:val="28"/>
        </w:rPr>
        <w:t>Lấy người dân làm trung tâm trong việc đánh giá, công nhận xã, phường, thị trấn đạt chuẩn tiếp cận pháp luật.</w:t>
      </w:r>
      <w:r w:rsidR="00B17394">
        <w:rPr>
          <w:rFonts w:cs="Times New Roman"/>
          <w:szCs w:val="28"/>
        </w:rPr>
        <w:t xml:space="preserve"> </w:t>
      </w:r>
      <w:r>
        <w:rPr>
          <w:rFonts w:cs="Times New Roman"/>
          <w:szCs w:val="28"/>
        </w:rPr>
        <w:t xml:space="preserve">Đây là nguyên tắc mới khẳng định </w:t>
      </w:r>
      <w:r w:rsidR="00BA7B2D">
        <w:rPr>
          <w:rFonts w:cs="Times New Roman"/>
          <w:szCs w:val="28"/>
        </w:rPr>
        <w:t>việc</w:t>
      </w:r>
      <w:r>
        <w:rPr>
          <w:rFonts w:cs="Times New Roman"/>
          <w:szCs w:val="28"/>
        </w:rPr>
        <w:t xml:space="preserve"> </w:t>
      </w:r>
      <w:r w:rsidR="00BA7B2D">
        <w:rPr>
          <w:rFonts w:cs="Times New Roman"/>
          <w:szCs w:val="28"/>
        </w:rPr>
        <w:t>đặt ra</w:t>
      </w:r>
      <w:r>
        <w:rPr>
          <w:rFonts w:cs="Times New Roman"/>
          <w:szCs w:val="28"/>
        </w:rPr>
        <w:t xml:space="preserve"> các tiêu chí và đánh giá, công nhận chuẩn tiếp cận pháp luật đối với xã, phường, thị trấn </w:t>
      </w:r>
      <w:r w:rsidR="00BA7B2D">
        <w:rPr>
          <w:rFonts w:cs="Times New Roman"/>
          <w:szCs w:val="28"/>
        </w:rPr>
        <w:t>nhằm hướng tới sự</w:t>
      </w:r>
      <w:r>
        <w:rPr>
          <w:rFonts w:cs="Times New Roman"/>
          <w:szCs w:val="28"/>
        </w:rPr>
        <w:t xml:space="preserve"> phục vụ </w:t>
      </w:r>
      <w:r w:rsidR="00BA7B2D">
        <w:rPr>
          <w:rFonts w:cs="Times New Roman"/>
          <w:szCs w:val="28"/>
        </w:rPr>
        <w:t>người dân, coi trọng quyền và lợi ích hợp pháp của người dân.</w:t>
      </w:r>
      <w:r>
        <w:rPr>
          <w:rFonts w:cs="Times New Roman"/>
          <w:szCs w:val="28"/>
        </w:rPr>
        <w:t xml:space="preserve"> </w:t>
      </w:r>
    </w:p>
    <w:p w14:paraId="2068F25C" w14:textId="322A9C1A" w:rsidR="00BA7B2D" w:rsidRDefault="007B76A6" w:rsidP="00D82F58">
      <w:pPr>
        <w:widowControl w:val="0"/>
        <w:spacing w:before="120" w:after="120" w:line="360" w:lineRule="auto"/>
        <w:ind w:firstLine="567"/>
        <w:jc w:val="both"/>
        <w:rPr>
          <w:rFonts w:cs="Times New Roman"/>
          <w:szCs w:val="28"/>
        </w:rPr>
      </w:pPr>
      <w:r>
        <w:rPr>
          <w:rFonts w:cs="Times New Roman"/>
          <w:szCs w:val="28"/>
        </w:rPr>
        <w:t>-</w:t>
      </w:r>
      <w:r w:rsidR="007B7FFE" w:rsidRPr="00A21A4C">
        <w:rPr>
          <w:rFonts w:cs="Times New Roman"/>
          <w:szCs w:val="28"/>
        </w:rPr>
        <w:t xml:space="preserve"> Bảo đảm công khai, minh bạch, dân chủ, khách quan, công bằng, đúng quy định pháp luật.</w:t>
      </w:r>
      <w:r w:rsidR="00B17394">
        <w:rPr>
          <w:rFonts w:cs="Times New Roman"/>
          <w:szCs w:val="28"/>
        </w:rPr>
        <w:t xml:space="preserve"> </w:t>
      </w:r>
      <w:r w:rsidR="00BA7B2D">
        <w:rPr>
          <w:rFonts w:cs="Times New Roman"/>
          <w:szCs w:val="28"/>
        </w:rPr>
        <w:t xml:space="preserve">Nguyên tắc này được kế thừa và tiếp tục thực hiện </w:t>
      </w:r>
      <w:r w:rsidR="00576077">
        <w:rPr>
          <w:rFonts w:cs="Times New Roman"/>
          <w:szCs w:val="28"/>
        </w:rPr>
        <w:t xml:space="preserve">theo tinh thần các hoạt động đánh giá, công nhận xã, phường, thị trấn đạt chuẩn tiếp cận pháp luật phải được tổ chức triển khai nghiêm túc </w:t>
      </w:r>
      <w:r w:rsidR="00EA5B55">
        <w:rPr>
          <w:rFonts w:cs="Times New Roman"/>
          <w:szCs w:val="28"/>
        </w:rPr>
        <w:t>trên cơ sở các quy định của Quyết định số 25/2021/QĐ-TTg</w:t>
      </w:r>
      <w:r w:rsidR="00576077">
        <w:rPr>
          <w:rFonts w:cs="Times New Roman"/>
          <w:szCs w:val="28"/>
        </w:rPr>
        <w:t xml:space="preserve">, </w:t>
      </w:r>
      <w:r w:rsidR="00EA5B55">
        <w:rPr>
          <w:rFonts w:cs="Times New Roman"/>
          <w:szCs w:val="28"/>
        </w:rPr>
        <w:t>phải được công khai bằng hình thức phù hợp</w:t>
      </w:r>
      <w:r w:rsidR="00576077">
        <w:rPr>
          <w:rFonts w:cs="Times New Roman"/>
          <w:szCs w:val="28"/>
        </w:rPr>
        <w:t>,</w:t>
      </w:r>
      <w:r w:rsidR="00EA5B55">
        <w:rPr>
          <w:rFonts w:cs="Times New Roman"/>
          <w:szCs w:val="28"/>
        </w:rPr>
        <w:t xml:space="preserve"> đầy đủ, rõ ràng, cụ thể, tránh làm hình thức, chạy theo thành tích</w:t>
      </w:r>
      <w:r w:rsidR="00576077">
        <w:rPr>
          <w:rFonts w:cs="Times New Roman"/>
          <w:szCs w:val="28"/>
        </w:rPr>
        <w:t>,</w:t>
      </w:r>
      <w:r w:rsidR="00EA5B55">
        <w:rPr>
          <w:rFonts w:cs="Times New Roman"/>
          <w:szCs w:val="28"/>
        </w:rPr>
        <w:t xml:space="preserve"> nể nang, thiên vị, bao che</w:t>
      </w:r>
      <w:r w:rsidR="00576077">
        <w:rPr>
          <w:rFonts w:cs="Times New Roman"/>
          <w:szCs w:val="28"/>
        </w:rPr>
        <w:t xml:space="preserve"> dẫn đến kết quả đạt được chưa phản ánh đúng thực chất của công tác tổ chức thi hành pháp luật trong các lĩnh vực, nhiệm vụ được giao đã được cụ thể hóa thành các tiêu chí, chỉ tiêu tại Quyết định số 25/2021/QĐ-TTg.</w:t>
      </w:r>
    </w:p>
    <w:p w14:paraId="3CE5D249" w14:textId="79A19A58" w:rsidR="007B7FFE" w:rsidRPr="00A21A4C" w:rsidRDefault="00576077" w:rsidP="00D82F58">
      <w:pPr>
        <w:widowControl w:val="0"/>
        <w:spacing w:before="120" w:after="120" w:line="360" w:lineRule="auto"/>
        <w:ind w:firstLine="567"/>
        <w:jc w:val="both"/>
        <w:rPr>
          <w:rFonts w:cs="Times New Roman"/>
          <w:szCs w:val="28"/>
        </w:rPr>
      </w:pPr>
      <w:r>
        <w:rPr>
          <w:rFonts w:cs="Times New Roman"/>
          <w:szCs w:val="28"/>
        </w:rPr>
        <w:t>-</w:t>
      </w:r>
      <w:r w:rsidR="00B17394">
        <w:rPr>
          <w:rFonts w:cs="Times New Roman"/>
          <w:szCs w:val="28"/>
        </w:rPr>
        <w:t xml:space="preserve"> </w:t>
      </w:r>
      <w:r w:rsidR="007B7FFE" w:rsidRPr="00A21A4C">
        <w:rPr>
          <w:rFonts w:cs="Times New Roman"/>
          <w:color w:val="000000"/>
          <w:szCs w:val="28"/>
          <w:shd w:val="clear" w:color="auto" w:fill="FFFFFF"/>
        </w:rPr>
        <w:t xml:space="preserve">Việc đánh giá, công nhận xã, phường, thị trấn đạt chuẩn tiếp cận pháp luật </w:t>
      </w:r>
      <w:r w:rsidR="007B7FFE" w:rsidRPr="00A21A4C">
        <w:rPr>
          <w:rFonts w:cs="Times New Roman"/>
          <w:color w:val="000000"/>
          <w:szCs w:val="28"/>
          <w:shd w:val="clear" w:color="auto" w:fill="FFFFFF"/>
        </w:rPr>
        <w:lastRenderedPageBreak/>
        <w:t xml:space="preserve">gắn với thực hiện nhiệm vụ phát triển kinh tế - xã hội, bảo đảm quốc phòng, an ninh, tăng cường dân chủ ở cơ sở, vận động Nhân </w:t>
      </w:r>
      <w:r w:rsidR="007B7FFE" w:rsidRPr="00A21A4C">
        <w:rPr>
          <w:rFonts w:cs="Times New Roman"/>
          <w:color w:val="000000"/>
          <w:szCs w:val="28"/>
          <w:shd w:val="clear" w:color="auto" w:fill="FFFFFF"/>
          <w:lang w:val="vi-VN"/>
        </w:rPr>
        <w:t>d</w:t>
      </w:r>
      <w:r w:rsidR="007B7FFE" w:rsidRPr="00A21A4C">
        <w:rPr>
          <w:rFonts w:cs="Times New Roman"/>
          <w:color w:val="000000"/>
          <w:szCs w:val="28"/>
          <w:shd w:val="clear" w:color="auto" w:fill="FFFFFF"/>
        </w:rPr>
        <w:t xml:space="preserve">ân thực hiện chính sách của Đảng, pháp luật của Nhà nước và xây dựng, hoàn thiện Nhà nước pháp quyền xã hội chủ nghĩa. </w:t>
      </w:r>
      <w:r>
        <w:rPr>
          <w:rFonts w:cs="Times New Roman"/>
          <w:color w:val="000000"/>
          <w:szCs w:val="28"/>
          <w:shd w:val="clear" w:color="auto" w:fill="FFFFFF"/>
        </w:rPr>
        <w:t>Nguyên tắc này có điểm kế thừa và điểm mới bổ sung nhằm đảm bảo tính toàn diện, coi trọng vai trò làm chủ của Nhân dân và vận động Nhân dân thực hiện chính sách, pháp luật.</w:t>
      </w:r>
    </w:p>
    <w:p w14:paraId="5FD57E38" w14:textId="6734FE3B" w:rsidR="00CB0D73" w:rsidRPr="00A47416" w:rsidRDefault="002E279B" w:rsidP="00D82F58">
      <w:pPr>
        <w:spacing w:before="120" w:after="120" w:line="360" w:lineRule="auto"/>
        <w:ind w:firstLine="567"/>
        <w:jc w:val="both"/>
        <w:rPr>
          <w:rFonts w:cs="Times New Roman"/>
          <w:b/>
          <w:szCs w:val="28"/>
        </w:rPr>
      </w:pPr>
      <w:r>
        <w:rPr>
          <w:rFonts w:cs="Times New Roman"/>
          <w:b/>
          <w:i/>
          <w:szCs w:val="28"/>
        </w:rPr>
        <w:t>3</w:t>
      </w:r>
      <w:r w:rsidR="00CB0D73" w:rsidRPr="00A47416">
        <w:rPr>
          <w:rFonts w:cs="Times New Roman"/>
          <w:b/>
          <w:szCs w:val="28"/>
        </w:rPr>
        <w:t xml:space="preserve">. </w:t>
      </w:r>
      <w:r w:rsidR="00C92A62">
        <w:rPr>
          <w:rFonts w:cs="Times New Roman"/>
          <w:b/>
          <w:szCs w:val="28"/>
        </w:rPr>
        <w:t>Các t</w:t>
      </w:r>
      <w:r w:rsidR="00CB0D73" w:rsidRPr="00A47416">
        <w:rPr>
          <w:rFonts w:cs="Times New Roman"/>
          <w:b/>
          <w:szCs w:val="28"/>
        </w:rPr>
        <w:t>iêu chí</w:t>
      </w:r>
      <w:r w:rsidR="00C92A62">
        <w:rPr>
          <w:rFonts w:cs="Times New Roman"/>
          <w:b/>
          <w:szCs w:val="28"/>
        </w:rPr>
        <w:t xml:space="preserve"> xã, phường, thị trấn đạt chuẩn tiếp cận pháp luật</w:t>
      </w:r>
    </w:p>
    <w:p w14:paraId="6561A0F5" w14:textId="49B98ECB" w:rsidR="00445380" w:rsidRPr="005958EF" w:rsidRDefault="002E279B" w:rsidP="00D82F58">
      <w:pPr>
        <w:spacing w:before="120" w:after="120" w:line="360" w:lineRule="auto"/>
        <w:ind w:firstLine="567"/>
        <w:jc w:val="both"/>
        <w:rPr>
          <w:rFonts w:cs="Times New Roman"/>
          <w:b/>
          <w:i/>
          <w:color w:val="000000"/>
          <w:szCs w:val="28"/>
          <w:lang w:val="vi-VN"/>
        </w:rPr>
      </w:pPr>
      <w:r>
        <w:rPr>
          <w:rFonts w:cs="Times New Roman"/>
          <w:b/>
          <w:i/>
          <w:color w:val="000000"/>
          <w:szCs w:val="28"/>
        </w:rPr>
        <w:t>3</w:t>
      </w:r>
      <w:r w:rsidR="00445380" w:rsidRPr="005958EF">
        <w:rPr>
          <w:rFonts w:cs="Times New Roman"/>
          <w:b/>
          <w:i/>
          <w:color w:val="000000"/>
          <w:szCs w:val="28"/>
        </w:rPr>
        <w:t>.1. Về số lượng tiêu chí, chỉ tiêu</w:t>
      </w:r>
    </w:p>
    <w:p w14:paraId="20D27099" w14:textId="7F9E8F1C" w:rsidR="00445380" w:rsidRDefault="00445380" w:rsidP="00D82F58">
      <w:pPr>
        <w:spacing w:before="120" w:after="120" w:line="360" w:lineRule="auto"/>
        <w:ind w:firstLine="567"/>
        <w:jc w:val="both"/>
        <w:rPr>
          <w:rFonts w:cs="Times New Roman"/>
          <w:szCs w:val="28"/>
        </w:rPr>
      </w:pPr>
      <w:r>
        <w:rPr>
          <w:rFonts w:cs="Times New Roman"/>
          <w:szCs w:val="28"/>
        </w:rPr>
        <w:t>Các tiêu chí, chỉ tiêu quy định tại Quyết định số 25/2021/QĐ-TTg là</w:t>
      </w:r>
      <w:r w:rsidRPr="00A21A4C">
        <w:rPr>
          <w:rFonts w:cs="Times New Roman"/>
          <w:szCs w:val="28"/>
          <w:lang w:val="vi-VN"/>
        </w:rPr>
        <w:t xml:space="preserve"> công cụ đo lường mức độ hoàn thành trách nhiệm được giao của chính quyền cấp xã trong tổ chức thi hành pháp luật</w:t>
      </w:r>
      <w:r w:rsidR="00704D39">
        <w:rPr>
          <w:rFonts w:cs="Times New Roman"/>
          <w:szCs w:val="28"/>
        </w:rPr>
        <w:t xml:space="preserve"> và</w:t>
      </w:r>
      <w:r w:rsidRPr="00A21A4C">
        <w:rPr>
          <w:rFonts w:cs="Times New Roman"/>
          <w:szCs w:val="28"/>
          <w:lang w:val="vi-VN"/>
        </w:rPr>
        <w:t xml:space="preserve"> thực hiện dân chủ xã hội chủ nghĩa ở cơ sở.</w:t>
      </w:r>
      <w:r w:rsidR="00704D39">
        <w:rPr>
          <w:rFonts w:cs="Times New Roman"/>
          <w:szCs w:val="28"/>
        </w:rPr>
        <w:t xml:space="preserve"> Theo </w:t>
      </w:r>
      <w:r w:rsidR="00282656" w:rsidRPr="00A21A4C">
        <w:rPr>
          <w:rFonts w:cs="Times New Roman"/>
          <w:color w:val="000000"/>
          <w:szCs w:val="28"/>
        </w:rPr>
        <w:t xml:space="preserve">Quyết định </w:t>
      </w:r>
      <w:r>
        <w:rPr>
          <w:rFonts w:cs="Times New Roman"/>
          <w:szCs w:val="28"/>
        </w:rPr>
        <w:t>có</w:t>
      </w:r>
      <w:r w:rsidRPr="00A21A4C">
        <w:rPr>
          <w:rFonts w:cs="Times New Roman"/>
          <w:szCs w:val="28"/>
          <w:lang w:val="vi-VN"/>
        </w:rPr>
        <w:t xml:space="preserve"> </w:t>
      </w:r>
      <w:r w:rsidR="007B7FFE" w:rsidRPr="00A21A4C">
        <w:rPr>
          <w:rFonts w:cs="Times New Roman"/>
          <w:szCs w:val="28"/>
          <w:lang w:val="vi-VN"/>
        </w:rPr>
        <w:t>05 tiêu chí</w:t>
      </w:r>
      <w:r>
        <w:rPr>
          <w:rFonts w:cs="Times New Roman"/>
          <w:szCs w:val="28"/>
        </w:rPr>
        <w:t xml:space="preserve"> và</w:t>
      </w:r>
      <w:r w:rsidR="007B7FFE" w:rsidRPr="00A21A4C">
        <w:rPr>
          <w:rFonts w:cs="Times New Roman"/>
          <w:szCs w:val="28"/>
          <w:lang w:val="vi-VN"/>
        </w:rPr>
        <w:t xml:space="preserve"> 20 chỉ tiêu</w:t>
      </w:r>
      <w:r w:rsidR="00F11E64" w:rsidRPr="00A21A4C">
        <w:rPr>
          <w:rFonts w:cs="Times New Roman"/>
          <w:szCs w:val="28"/>
        </w:rPr>
        <w:t xml:space="preserve"> </w:t>
      </w:r>
      <w:r>
        <w:rPr>
          <w:rFonts w:cs="Times New Roman"/>
          <w:szCs w:val="28"/>
        </w:rPr>
        <w:t>xã, phường, thị trấn đạt chuẩn tiếp cận pháp luật</w:t>
      </w:r>
      <w:r w:rsidR="00282656" w:rsidRPr="00A21A4C">
        <w:rPr>
          <w:rFonts w:cs="Times New Roman"/>
          <w:szCs w:val="28"/>
        </w:rPr>
        <w:t>.</w:t>
      </w:r>
      <w:r>
        <w:rPr>
          <w:rFonts w:cs="Times New Roman"/>
          <w:szCs w:val="28"/>
        </w:rPr>
        <w:t xml:space="preserve"> So với trước đây</w:t>
      </w:r>
      <w:r w:rsidR="00704D39">
        <w:rPr>
          <w:rFonts w:cs="Times New Roman"/>
          <w:szCs w:val="28"/>
        </w:rPr>
        <w:t>, số lượng tiêu chí v</w:t>
      </w:r>
      <w:r>
        <w:rPr>
          <w:rFonts w:cs="Times New Roman"/>
          <w:szCs w:val="28"/>
        </w:rPr>
        <w:t xml:space="preserve">ẫn giữ nguyên nhưng </w:t>
      </w:r>
      <w:r w:rsidR="00704D39">
        <w:rPr>
          <w:rFonts w:cs="Times New Roman"/>
          <w:szCs w:val="28"/>
        </w:rPr>
        <w:t>đã</w:t>
      </w:r>
      <w:r>
        <w:rPr>
          <w:rFonts w:cs="Times New Roman"/>
          <w:szCs w:val="28"/>
        </w:rPr>
        <w:t xml:space="preserve"> giảm số lượng chỉ tiêu (giảm 5 chỉ tiêu).</w:t>
      </w:r>
      <w:r w:rsidR="00282656" w:rsidRPr="00A21A4C">
        <w:rPr>
          <w:rFonts w:cs="Times New Roman"/>
          <w:szCs w:val="28"/>
        </w:rPr>
        <w:t xml:space="preserve"> </w:t>
      </w:r>
    </w:p>
    <w:p w14:paraId="646C1FD5" w14:textId="746C519B" w:rsidR="00445380" w:rsidRDefault="00445380" w:rsidP="00D82F58">
      <w:pPr>
        <w:spacing w:before="120" w:after="120" w:line="360" w:lineRule="auto"/>
        <w:ind w:firstLine="567"/>
        <w:jc w:val="both"/>
        <w:rPr>
          <w:rFonts w:cs="Times New Roman"/>
          <w:color w:val="000000"/>
          <w:szCs w:val="28"/>
        </w:rPr>
      </w:pPr>
      <w:r>
        <w:rPr>
          <w:rFonts w:cs="Times New Roman"/>
          <w:szCs w:val="28"/>
        </w:rPr>
        <w:t>Về các tiêu chí</w:t>
      </w:r>
      <w:r w:rsidR="00704D39">
        <w:rPr>
          <w:rFonts w:cs="Times New Roman"/>
          <w:szCs w:val="28"/>
        </w:rPr>
        <w:t xml:space="preserve">: </w:t>
      </w:r>
      <w:r w:rsidR="00704D39">
        <w:rPr>
          <w:rFonts w:cs="Times New Roman"/>
          <w:color w:val="000000"/>
          <w:szCs w:val="28"/>
        </w:rPr>
        <w:t>T</w:t>
      </w:r>
      <w:r w:rsidRPr="00A21A4C">
        <w:rPr>
          <w:rFonts w:cs="Times New Roman"/>
          <w:color w:val="000000"/>
          <w:szCs w:val="28"/>
        </w:rPr>
        <w:t>iêu chí 1 được kế thừa, sửa</w:t>
      </w:r>
      <w:r w:rsidRPr="00A21A4C">
        <w:rPr>
          <w:rFonts w:cs="Times New Roman"/>
          <w:color w:val="000000"/>
          <w:szCs w:val="28"/>
          <w:lang w:val="vi-VN"/>
        </w:rPr>
        <w:t xml:space="preserve"> đổi</w:t>
      </w:r>
      <w:r w:rsidRPr="00A21A4C">
        <w:rPr>
          <w:rFonts w:cs="Times New Roman"/>
          <w:color w:val="000000"/>
          <w:szCs w:val="28"/>
        </w:rPr>
        <w:t xml:space="preserve"> từ tiêu chí</w:t>
      </w:r>
      <w:r w:rsidRPr="00A21A4C">
        <w:rPr>
          <w:rFonts w:cs="Times New Roman"/>
          <w:color w:val="000000"/>
          <w:szCs w:val="28"/>
          <w:lang w:val="vi-VN"/>
        </w:rPr>
        <w:t xml:space="preserve"> về b</w:t>
      </w:r>
      <w:r w:rsidRPr="00A21A4C">
        <w:rPr>
          <w:rFonts w:cs="Times New Roman"/>
          <w:color w:val="000000"/>
          <w:szCs w:val="28"/>
        </w:rPr>
        <w:t>ảo đảm thi hành Hiến pháp và pháp luật</w:t>
      </w:r>
      <w:r w:rsidR="00704D39">
        <w:rPr>
          <w:rFonts w:cs="Times New Roman"/>
          <w:color w:val="000000"/>
          <w:szCs w:val="28"/>
        </w:rPr>
        <w:t>. T</w:t>
      </w:r>
      <w:r w:rsidRPr="00A21A4C">
        <w:rPr>
          <w:rFonts w:cs="Times New Roman"/>
          <w:color w:val="000000"/>
          <w:szCs w:val="28"/>
        </w:rPr>
        <w:t>iêu chí 2</w:t>
      </w:r>
      <w:r w:rsidRPr="00A21A4C">
        <w:rPr>
          <w:rFonts w:cs="Times New Roman"/>
          <w:color w:val="000000"/>
          <w:szCs w:val="28"/>
          <w:lang w:val="vi-VN"/>
        </w:rPr>
        <w:t xml:space="preserve"> </w:t>
      </w:r>
      <w:r w:rsidRPr="00A21A4C">
        <w:rPr>
          <w:rFonts w:cs="Times New Roman"/>
          <w:color w:val="000000"/>
          <w:szCs w:val="28"/>
        </w:rPr>
        <w:t>được kế thừa từ tiêu chí phổ biến, giáo dục pháp luật và bổ sung nội dung tiếp cận thông tin</w:t>
      </w:r>
      <w:r w:rsidR="00704D39">
        <w:rPr>
          <w:rFonts w:cs="Times New Roman"/>
          <w:color w:val="000000"/>
          <w:szCs w:val="28"/>
        </w:rPr>
        <w:t>. T</w:t>
      </w:r>
      <w:r w:rsidRPr="00A21A4C">
        <w:rPr>
          <w:rFonts w:cs="Times New Roman"/>
          <w:color w:val="000000"/>
          <w:szCs w:val="28"/>
        </w:rPr>
        <w:t>iêu chí 3 được kế thừa từ tiêu chí hòa giải ở cơ sở và bổ sung nội dung trợ giúp pháp lý</w:t>
      </w:r>
      <w:r w:rsidR="00704D39">
        <w:rPr>
          <w:rFonts w:cs="Times New Roman"/>
          <w:color w:val="000000"/>
          <w:szCs w:val="28"/>
        </w:rPr>
        <w:t>. T</w:t>
      </w:r>
      <w:r w:rsidRPr="00A21A4C">
        <w:rPr>
          <w:rFonts w:cs="Times New Roman"/>
          <w:color w:val="000000"/>
          <w:szCs w:val="28"/>
        </w:rPr>
        <w:t>iêu chí 4</w:t>
      </w:r>
      <w:r w:rsidRPr="00A21A4C">
        <w:rPr>
          <w:rFonts w:cs="Times New Roman"/>
          <w:color w:val="000000"/>
          <w:szCs w:val="28"/>
          <w:lang w:val="vi-VN"/>
        </w:rPr>
        <w:t xml:space="preserve"> </w:t>
      </w:r>
      <w:r w:rsidRPr="00A21A4C">
        <w:rPr>
          <w:rFonts w:cs="Times New Roman"/>
          <w:color w:val="000000"/>
          <w:szCs w:val="28"/>
        </w:rPr>
        <w:t xml:space="preserve">được kế thừa, chỉnh sửa từ tiêu chí </w:t>
      </w:r>
      <w:r w:rsidRPr="00A21A4C">
        <w:rPr>
          <w:rFonts w:cs="Times New Roman"/>
          <w:color w:val="000000"/>
          <w:szCs w:val="28"/>
          <w:lang w:val="vi-VN"/>
        </w:rPr>
        <w:t>t</w:t>
      </w:r>
      <w:r w:rsidRPr="00A21A4C">
        <w:rPr>
          <w:rFonts w:cs="Times New Roman"/>
          <w:color w:val="000000"/>
          <w:szCs w:val="28"/>
        </w:rPr>
        <w:t>hực hiện dân chủ ở cơ sở</w:t>
      </w:r>
      <w:r w:rsidR="00704D39">
        <w:rPr>
          <w:rFonts w:cs="Times New Roman"/>
          <w:color w:val="000000"/>
          <w:szCs w:val="28"/>
        </w:rPr>
        <w:t>. T</w:t>
      </w:r>
      <w:r w:rsidRPr="00A21A4C">
        <w:rPr>
          <w:rFonts w:cs="Times New Roman"/>
          <w:color w:val="000000"/>
          <w:szCs w:val="28"/>
        </w:rPr>
        <w:t>iêu chí 5</w:t>
      </w:r>
      <w:r w:rsidRPr="00A21A4C">
        <w:rPr>
          <w:rFonts w:cs="Times New Roman"/>
          <w:color w:val="000000"/>
          <w:szCs w:val="28"/>
          <w:lang w:val="vi-VN"/>
        </w:rPr>
        <w:t xml:space="preserve"> </w:t>
      </w:r>
      <w:r w:rsidRPr="00A21A4C">
        <w:rPr>
          <w:rFonts w:cs="Times New Roman"/>
          <w:color w:val="000000"/>
          <w:szCs w:val="28"/>
        </w:rPr>
        <w:t>được kế thừa, chỉnh sửa từ tiêu chí thực hiện thủ tục hành chính thuộc thẩm quyền của Ủy ban nhân dân cấp xã và tích hợp một số nội dung của tiêu chí bảo đảm thi hành Hiến pháp và pháp luật.</w:t>
      </w:r>
    </w:p>
    <w:p w14:paraId="03C71C82" w14:textId="0D611239" w:rsidR="00CB37E7" w:rsidRPr="005958EF" w:rsidRDefault="00445380" w:rsidP="00D82F58">
      <w:pPr>
        <w:spacing w:before="120" w:after="120" w:line="360" w:lineRule="auto"/>
        <w:ind w:firstLine="567"/>
        <w:jc w:val="both"/>
        <w:rPr>
          <w:rFonts w:cs="Times New Roman"/>
          <w:szCs w:val="28"/>
        </w:rPr>
      </w:pPr>
      <w:r>
        <w:rPr>
          <w:rFonts w:cs="Times New Roman"/>
          <w:color w:val="000000"/>
          <w:szCs w:val="28"/>
        </w:rPr>
        <w:t>Về các chỉ tiêu</w:t>
      </w:r>
      <w:r w:rsidR="00704D39">
        <w:rPr>
          <w:rFonts w:cs="Times New Roman"/>
          <w:color w:val="000000"/>
          <w:szCs w:val="28"/>
        </w:rPr>
        <w:t>: C</w:t>
      </w:r>
      <w:r w:rsidRPr="00A21A4C">
        <w:rPr>
          <w:rFonts w:cs="Times New Roman"/>
          <w:color w:val="000000"/>
          <w:szCs w:val="28"/>
        </w:rPr>
        <w:t xml:space="preserve">ó </w:t>
      </w:r>
      <w:r w:rsidRPr="00A21A4C">
        <w:rPr>
          <w:rFonts w:cs="Times New Roman"/>
          <w:color w:val="000000"/>
          <w:szCs w:val="28"/>
          <w:lang w:val="vi-VN"/>
        </w:rPr>
        <w:t>1</w:t>
      </w:r>
      <w:r w:rsidRPr="00A21A4C">
        <w:rPr>
          <w:rFonts w:cs="Times New Roman"/>
          <w:color w:val="000000"/>
          <w:szCs w:val="28"/>
        </w:rPr>
        <w:t>6 chỉ tiêu được kế thừa</w:t>
      </w:r>
      <w:r w:rsidRPr="00A21A4C">
        <w:rPr>
          <w:rFonts w:cs="Times New Roman"/>
          <w:color w:val="000000"/>
          <w:szCs w:val="28"/>
          <w:lang w:val="vi-VN"/>
        </w:rPr>
        <w:t>,</w:t>
      </w:r>
      <w:r w:rsidRPr="00A21A4C">
        <w:rPr>
          <w:rFonts w:cs="Times New Roman"/>
          <w:color w:val="000000"/>
          <w:szCs w:val="28"/>
        </w:rPr>
        <w:t xml:space="preserve"> sửa đổi theo hướng tích hợp nội dung trùng lắp, chồng chéo, </w:t>
      </w:r>
      <w:r w:rsidRPr="00A21A4C">
        <w:rPr>
          <w:rFonts w:cs="Times New Roman"/>
          <w:iCs/>
          <w:szCs w:val="28"/>
        </w:rPr>
        <w:t xml:space="preserve">chỉnh sửa </w:t>
      </w:r>
      <w:r w:rsidRPr="00A21A4C">
        <w:rPr>
          <w:rFonts w:cs="Times New Roman"/>
          <w:iCs/>
          <w:szCs w:val="28"/>
          <w:lang w:val="vi-VN"/>
        </w:rPr>
        <w:t xml:space="preserve">thuật ngữ, </w:t>
      </w:r>
      <w:r w:rsidRPr="00A21A4C">
        <w:rPr>
          <w:rFonts w:cs="Times New Roman"/>
          <w:iCs/>
          <w:szCs w:val="28"/>
        </w:rPr>
        <w:t xml:space="preserve">kỹ thuật, vị trí </w:t>
      </w:r>
      <w:r w:rsidRPr="00A21A4C">
        <w:rPr>
          <w:rFonts w:cs="Times New Roman"/>
          <w:bCs/>
          <w:szCs w:val="28"/>
          <w:lang w:val="vi-VN"/>
        </w:rPr>
        <w:t>cho</w:t>
      </w:r>
      <w:r w:rsidRPr="00A21A4C">
        <w:rPr>
          <w:rFonts w:cs="Times New Roman"/>
          <w:bCs/>
          <w:szCs w:val="28"/>
        </w:rPr>
        <w:t xml:space="preserve"> phù hợp, khả thi</w:t>
      </w:r>
      <w:r w:rsidR="00704D39">
        <w:rPr>
          <w:rFonts w:cs="Times New Roman"/>
          <w:bCs/>
          <w:szCs w:val="28"/>
        </w:rPr>
        <w:t>,</w:t>
      </w:r>
      <w:r w:rsidRPr="00A21A4C">
        <w:rPr>
          <w:rFonts w:cs="Times New Roman"/>
          <w:bCs/>
          <w:szCs w:val="28"/>
        </w:rPr>
        <w:t xml:space="preserve"> đề cao tính đầy đủ, kịp thời, đúng quy định trong thực hiện trách nhiệm của chính quyền cấp xã (c</w:t>
      </w:r>
      <w:r w:rsidRPr="00A21A4C">
        <w:rPr>
          <w:rFonts w:cs="Times New Roman"/>
          <w:bCs/>
          <w:szCs w:val="28"/>
          <w:lang w:val="vi-VN"/>
        </w:rPr>
        <w:t>hỉ tiêu</w:t>
      </w:r>
      <w:r w:rsidRPr="00A21A4C">
        <w:rPr>
          <w:rFonts w:cs="Times New Roman"/>
          <w:bCs/>
          <w:szCs w:val="28"/>
        </w:rPr>
        <w:t xml:space="preserve"> 1,</w:t>
      </w:r>
      <w:r w:rsidRPr="00A21A4C">
        <w:rPr>
          <w:rFonts w:cs="Times New Roman"/>
          <w:bCs/>
          <w:szCs w:val="28"/>
          <w:lang w:val="vi-VN"/>
        </w:rPr>
        <w:t xml:space="preserve"> </w:t>
      </w:r>
      <w:r w:rsidRPr="00A21A4C">
        <w:rPr>
          <w:rFonts w:cs="Times New Roman"/>
          <w:bCs/>
          <w:szCs w:val="28"/>
        </w:rPr>
        <w:t>2 của tiêu chí 1; chỉ tiêu 1,</w:t>
      </w:r>
      <w:r w:rsidRPr="00A21A4C">
        <w:rPr>
          <w:rFonts w:cs="Times New Roman"/>
          <w:bCs/>
          <w:szCs w:val="28"/>
          <w:lang w:val="vi-VN"/>
        </w:rPr>
        <w:t xml:space="preserve"> </w:t>
      </w:r>
      <w:r w:rsidRPr="00A21A4C">
        <w:rPr>
          <w:rFonts w:cs="Times New Roman"/>
          <w:bCs/>
          <w:szCs w:val="28"/>
        </w:rPr>
        <w:t>2, 4,</w:t>
      </w:r>
      <w:r w:rsidRPr="00A21A4C">
        <w:rPr>
          <w:rFonts w:cs="Times New Roman"/>
          <w:bCs/>
          <w:szCs w:val="28"/>
          <w:lang w:val="vi-VN"/>
        </w:rPr>
        <w:t xml:space="preserve"> </w:t>
      </w:r>
      <w:r w:rsidRPr="00A21A4C">
        <w:rPr>
          <w:rFonts w:cs="Times New Roman"/>
          <w:bCs/>
          <w:szCs w:val="28"/>
        </w:rPr>
        <w:t>6 của tiêu chí 2; chỉ tiêu 1,</w:t>
      </w:r>
      <w:r w:rsidRPr="00A21A4C">
        <w:rPr>
          <w:rFonts w:cs="Times New Roman"/>
          <w:bCs/>
          <w:szCs w:val="28"/>
          <w:lang w:val="vi-VN"/>
        </w:rPr>
        <w:t xml:space="preserve"> </w:t>
      </w:r>
      <w:r w:rsidRPr="00A21A4C">
        <w:rPr>
          <w:rFonts w:cs="Times New Roman"/>
          <w:bCs/>
          <w:szCs w:val="28"/>
        </w:rPr>
        <w:t>2 của tiêu chí 3; chỉ tiêu 1,</w:t>
      </w:r>
      <w:r w:rsidRPr="00A21A4C">
        <w:rPr>
          <w:rFonts w:cs="Times New Roman"/>
          <w:bCs/>
          <w:szCs w:val="28"/>
          <w:lang w:val="vi-VN"/>
        </w:rPr>
        <w:t xml:space="preserve"> </w:t>
      </w:r>
      <w:r w:rsidRPr="00A21A4C">
        <w:rPr>
          <w:rFonts w:cs="Times New Roman"/>
          <w:bCs/>
          <w:szCs w:val="28"/>
        </w:rPr>
        <w:t>2,</w:t>
      </w:r>
      <w:r w:rsidRPr="00A21A4C">
        <w:rPr>
          <w:rFonts w:cs="Times New Roman"/>
          <w:bCs/>
          <w:szCs w:val="28"/>
          <w:lang w:val="vi-VN"/>
        </w:rPr>
        <w:t xml:space="preserve"> </w:t>
      </w:r>
      <w:r w:rsidRPr="00A21A4C">
        <w:rPr>
          <w:rFonts w:cs="Times New Roman"/>
          <w:bCs/>
          <w:szCs w:val="28"/>
        </w:rPr>
        <w:t>3,</w:t>
      </w:r>
      <w:r w:rsidRPr="00A21A4C">
        <w:rPr>
          <w:rFonts w:cs="Times New Roman"/>
          <w:bCs/>
          <w:szCs w:val="28"/>
          <w:lang w:val="vi-VN"/>
        </w:rPr>
        <w:t xml:space="preserve"> </w:t>
      </w:r>
      <w:r w:rsidRPr="00A21A4C">
        <w:rPr>
          <w:rFonts w:cs="Times New Roman"/>
          <w:bCs/>
          <w:szCs w:val="28"/>
        </w:rPr>
        <w:t>4, 5 của tiêu chí 4 và chỉ tiêu 1,</w:t>
      </w:r>
      <w:r w:rsidRPr="00A21A4C">
        <w:rPr>
          <w:rFonts w:cs="Times New Roman"/>
          <w:bCs/>
          <w:szCs w:val="28"/>
          <w:lang w:val="vi-VN"/>
        </w:rPr>
        <w:t xml:space="preserve"> </w:t>
      </w:r>
      <w:r w:rsidRPr="00A21A4C">
        <w:rPr>
          <w:rFonts w:cs="Times New Roman"/>
          <w:bCs/>
          <w:szCs w:val="28"/>
        </w:rPr>
        <w:t>2, 4 của tiêu chí 5)</w:t>
      </w:r>
      <w:r>
        <w:rPr>
          <w:rFonts w:cs="Times New Roman"/>
          <w:bCs/>
          <w:szCs w:val="28"/>
        </w:rPr>
        <w:t>. L</w:t>
      </w:r>
      <w:r w:rsidRPr="00A21A4C">
        <w:rPr>
          <w:rFonts w:cs="Times New Roman"/>
          <w:bCs/>
          <w:szCs w:val="28"/>
        </w:rPr>
        <w:t>ược bỏ 09</w:t>
      </w:r>
      <w:r w:rsidRPr="00A21A4C">
        <w:rPr>
          <w:rFonts w:cs="Times New Roman"/>
          <w:iCs/>
          <w:szCs w:val="28"/>
        </w:rPr>
        <w:t xml:space="preserve"> chỉ tiêu</w:t>
      </w:r>
      <w:r w:rsidRPr="00A21A4C">
        <w:rPr>
          <w:rFonts w:cs="Times New Roman"/>
          <w:bCs/>
          <w:szCs w:val="28"/>
        </w:rPr>
        <w:t xml:space="preserve"> của Quyết định số 619/QĐ-TTg </w:t>
      </w:r>
      <w:r w:rsidRPr="00A21A4C">
        <w:rPr>
          <w:rFonts w:cs="Times New Roman"/>
          <w:bCs/>
          <w:szCs w:val="28"/>
        </w:rPr>
        <w:lastRenderedPageBreak/>
        <w:t>không phù hợp, không thuộc trách nhiệm của chính quyền cấp xã (chỉ tiêu 2 của tiêu chí 1; chỉ tiêu 1, 2, 4, 5 của tiêu chí 2; chỉ tiêu 3, 4, 6 của tiêu chí 3; chỉ tiêu 1 của tiêu chí 4)</w:t>
      </w:r>
      <w:r>
        <w:rPr>
          <w:rFonts w:cs="Times New Roman"/>
          <w:bCs/>
          <w:szCs w:val="28"/>
        </w:rPr>
        <w:t xml:space="preserve">. </w:t>
      </w:r>
      <w:r>
        <w:rPr>
          <w:rFonts w:cs="Times New Roman"/>
          <w:szCs w:val="28"/>
        </w:rPr>
        <w:t>B</w:t>
      </w:r>
      <w:r w:rsidRPr="00A21A4C">
        <w:rPr>
          <w:rFonts w:cs="Times New Roman"/>
          <w:szCs w:val="28"/>
        </w:rPr>
        <w:t>ổ sung mới 04 chỉ tiêu theo hướng chú trọng tới công tác phổ biến, giáo dục pháp luật, trợ giúp pháp lý,</w:t>
      </w:r>
      <w:r w:rsidRPr="00A21A4C">
        <w:rPr>
          <w:rFonts w:cs="Times New Roman"/>
          <w:color w:val="FF0000"/>
          <w:szCs w:val="28"/>
        </w:rPr>
        <w:t xml:space="preserve"> </w:t>
      </w:r>
      <w:r w:rsidRPr="00A21A4C">
        <w:rPr>
          <w:rFonts w:cs="Times New Roman"/>
          <w:szCs w:val="28"/>
        </w:rPr>
        <w:t xml:space="preserve">sự gương mẫu của cán bộ, công chức trong </w:t>
      </w:r>
      <w:r w:rsidRPr="00A21A4C">
        <w:rPr>
          <w:rFonts w:cs="Times New Roman"/>
          <w:szCs w:val="28"/>
          <w:lang w:val="vi-VN"/>
        </w:rPr>
        <w:t xml:space="preserve">thực </w:t>
      </w:r>
      <w:r w:rsidRPr="00A21A4C">
        <w:rPr>
          <w:rFonts w:cs="Times New Roman"/>
          <w:szCs w:val="28"/>
        </w:rPr>
        <w:t xml:space="preserve">thi </w:t>
      </w:r>
      <w:r w:rsidRPr="00A21A4C">
        <w:rPr>
          <w:rFonts w:cs="Times New Roman"/>
          <w:szCs w:val="28"/>
          <w:lang w:val="vi-VN"/>
        </w:rPr>
        <w:t xml:space="preserve">công vụ và chấp </w:t>
      </w:r>
      <w:r w:rsidRPr="00A21A4C">
        <w:rPr>
          <w:rFonts w:cs="Times New Roman"/>
          <w:szCs w:val="28"/>
        </w:rPr>
        <w:t>hành pháp luật, bảo đảm an toàn về an ninh, trật tự…nhằm tạo điều kiện tốt nhất cho người dân trong việc tiếp cận với pháp luật</w:t>
      </w:r>
      <w:r w:rsidRPr="00A21A4C">
        <w:rPr>
          <w:rFonts w:cs="Times New Roman"/>
          <w:szCs w:val="28"/>
          <w:lang w:val="vi-VN"/>
        </w:rPr>
        <w:t xml:space="preserve"> và các quyền, lợi ích hợp pháp của mìn</w:t>
      </w:r>
      <w:r w:rsidRPr="00A21A4C">
        <w:rPr>
          <w:rFonts w:cs="Times New Roman"/>
          <w:szCs w:val="28"/>
        </w:rPr>
        <w:t>h.</w:t>
      </w:r>
      <w:r w:rsidR="00CB37E7">
        <w:rPr>
          <w:rFonts w:cs="Times New Roman"/>
          <w:szCs w:val="28"/>
        </w:rPr>
        <w:t xml:space="preserve"> </w:t>
      </w:r>
    </w:p>
    <w:p w14:paraId="67032E12" w14:textId="6EA7E39A" w:rsidR="00445380" w:rsidRPr="005958EF" w:rsidRDefault="002E279B" w:rsidP="00D82F58">
      <w:pPr>
        <w:spacing w:before="120" w:after="120" w:line="360" w:lineRule="auto"/>
        <w:ind w:firstLine="567"/>
        <w:jc w:val="both"/>
        <w:rPr>
          <w:rFonts w:cs="Times New Roman"/>
          <w:b/>
          <w:bCs/>
          <w:i/>
          <w:iCs/>
          <w:szCs w:val="28"/>
        </w:rPr>
      </w:pPr>
      <w:r>
        <w:rPr>
          <w:rFonts w:cs="Times New Roman"/>
          <w:b/>
          <w:bCs/>
          <w:i/>
          <w:iCs/>
          <w:szCs w:val="28"/>
        </w:rPr>
        <w:t>3</w:t>
      </w:r>
      <w:r w:rsidR="00704D39" w:rsidRPr="005958EF">
        <w:rPr>
          <w:rFonts w:cs="Times New Roman"/>
          <w:b/>
          <w:bCs/>
          <w:i/>
          <w:iCs/>
          <w:szCs w:val="28"/>
        </w:rPr>
        <w:t>.2. Về nội dung tiêu chí, chỉ tiêu</w:t>
      </w:r>
    </w:p>
    <w:p w14:paraId="032E52B5" w14:textId="7A7F5329" w:rsidR="00E63360" w:rsidRPr="00A21A4C" w:rsidRDefault="00E63360" w:rsidP="00D82F58">
      <w:pPr>
        <w:spacing w:before="120" w:after="120" w:line="360" w:lineRule="auto"/>
        <w:ind w:firstLine="567"/>
        <w:jc w:val="both"/>
        <w:rPr>
          <w:rFonts w:cs="Times New Roman"/>
          <w:szCs w:val="28"/>
        </w:rPr>
      </w:pPr>
      <w:r w:rsidRPr="00A21A4C">
        <w:rPr>
          <w:rFonts w:cs="Times New Roman"/>
          <w:szCs w:val="28"/>
        </w:rPr>
        <w:t xml:space="preserve">Các tiêu chí, chỉ tiêu </w:t>
      </w:r>
      <w:r>
        <w:rPr>
          <w:rFonts w:cs="Times New Roman"/>
          <w:szCs w:val="28"/>
        </w:rPr>
        <w:t>theo Quyết định</w:t>
      </w:r>
      <w:r w:rsidRPr="00A21A4C">
        <w:rPr>
          <w:rFonts w:cs="Times New Roman"/>
          <w:szCs w:val="28"/>
        </w:rPr>
        <w:t xml:space="preserve"> được </w:t>
      </w:r>
      <w:r>
        <w:rPr>
          <w:rFonts w:cs="Times New Roman"/>
          <w:szCs w:val="28"/>
        </w:rPr>
        <w:t>xác định</w:t>
      </w:r>
      <w:r w:rsidRPr="00A21A4C">
        <w:rPr>
          <w:rFonts w:cs="Times New Roman"/>
          <w:szCs w:val="28"/>
        </w:rPr>
        <w:t xml:space="preserve"> trên </w:t>
      </w:r>
      <w:r>
        <w:rPr>
          <w:rFonts w:cs="Times New Roman"/>
          <w:szCs w:val="28"/>
        </w:rPr>
        <w:t xml:space="preserve">cơ sở </w:t>
      </w:r>
      <w:r w:rsidRPr="00A21A4C">
        <w:rPr>
          <w:rFonts w:cs="Times New Roman"/>
          <w:szCs w:val="28"/>
        </w:rPr>
        <w:t>các nguyên tắc:</w:t>
      </w:r>
      <w:r>
        <w:rPr>
          <w:rFonts w:cs="Times New Roman"/>
          <w:szCs w:val="28"/>
        </w:rPr>
        <w:t xml:space="preserve"> (i)</w:t>
      </w:r>
      <w:r w:rsidRPr="00A21A4C">
        <w:rPr>
          <w:rFonts w:cs="Times New Roman"/>
          <w:szCs w:val="28"/>
        </w:rPr>
        <w:t xml:space="preserve"> Tập trung vào các nhiệm vụ của chính quyền cấp xã trong việc thi hành Hiến pháp và pháp luật, không phát sinh nhiệm vụ mới; </w:t>
      </w:r>
      <w:r>
        <w:rPr>
          <w:rFonts w:cs="Times New Roman"/>
          <w:szCs w:val="28"/>
        </w:rPr>
        <w:t xml:space="preserve">(ii) </w:t>
      </w:r>
      <w:r w:rsidRPr="00A21A4C">
        <w:rPr>
          <w:rFonts w:cs="Times New Roman"/>
          <w:szCs w:val="28"/>
        </w:rPr>
        <w:t>Bảo đảm cho người dân được thụ hưởng quyền</w:t>
      </w:r>
      <w:r>
        <w:rPr>
          <w:rFonts w:cs="Times New Roman"/>
          <w:szCs w:val="28"/>
        </w:rPr>
        <w:t>,</w:t>
      </w:r>
      <w:r w:rsidRPr="00A21A4C">
        <w:rPr>
          <w:rFonts w:cs="Times New Roman"/>
          <w:szCs w:val="28"/>
        </w:rPr>
        <w:t xml:space="preserve"> lợi ích </w:t>
      </w:r>
      <w:r>
        <w:rPr>
          <w:rFonts w:cs="Times New Roman"/>
          <w:szCs w:val="28"/>
        </w:rPr>
        <w:t>theo quy định của Hiến pháp và pháp luật</w:t>
      </w:r>
      <w:r w:rsidRPr="00A21A4C">
        <w:rPr>
          <w:rFonts w:cs="Times New Roman"/>
          <w:szCs w:val="28"/>
        </w:rPr>
        <w:t xml:space="preserve">; </w:t>
      </w:r>
      <w:r>
        <w:rPr>
          <w:rFonts w:cs="Times New Roman"/>
          <w:szCs w:val="28"/>
        </w:rPr>
        <w:t xml:space="preserve">(iii) </w:t>
      </w:r>
      <w:r w:rsidRPr="00A21A4C">
        <w:rPr>
          <w:rFonts w:cs="Times New Roman"/>
          <w:szCs w:val="28"/>
        </w:rPr>
        <w:t xml:space="preserve">Bảo đảm tính khả thi, kế thừa, phù hợp với yêu cầu, bối cảnh </w:t>
      </w:r>
      <w:r w:rsidR="00180EE8">
        <w:rPr>
          <w:rFonts w:cs="Times New Roman"/>
          <w:szCs w:val="28"/>
        </w:rPr>
        <w:t>thực tiễn;</w:t>
      </w:r>
      <w:r w:rsidRPr="00A21A4C">
        <w:rPr>
          <w:rFonts w:cs="Times New Roman"/>
          <w:szCs w:val="28"/>
        </w:rPr>
        <w:t xml:space="preserve"> (iv) </w:t>
      </w:r>
      <w:r>
        <w:rPr>
          <w:rFonts w:cs="Times New Roman"/>
          <w:szCs w:val="28"/>
        </w:rPr>
        <w:t xml:space="preserve">Có cơ sở, tài liệu đánh giá, </w:t>
      </w:r>
      <w:r w:rsidRPr="00A21A4C">
        <w:rPr>
          <w:rFonts w:cs="Times New Roman"/>
          <w:szCs w:val="28"/>
        </w:rPr>
        <w:t>kiểm chứng.</w:t>
      </w:r>
    </w:p>
    <w:p w14:paraId="61E59A6A" w14:textId="3CE989D2" w:rsidR="00E63360" w:rsidRDefault="00704D39" w:rsidP="00D82F58">
      <w:pPr>
        <w:shd w:val="clear" w:color="auto" w:fill="FFFFFF"/>
        <w:spacing w:before="120" w:after="120" w:line="360" w:lineRule="auto"/>
        <w:ind w:firstLine="567"/>
        <w:jc w:val="both"/>
        <w:rPr>
          <w:rFonts w:cs="Times New Roman"/>
          <w:szCs w:val="28"/>
        </w:rPr>
      </w:pPr>
      <w:r>
        <w:rPr>
          <w:rFonts w:cs="Times New Roman"/>
          <w:szCs w:val="28"/>
        </w:rPr>
        <w:t>Điểm mới quan trọng về nội dung của các tiêu chí, chỉ tiêu là</w:t>
      </w:r>
      <w:r w:rsidR="00E63360">
        <w:rPr>
          <w:rFonts w:cs="Times New Roman"/>
          <w:szCs w:val="28"/>
        </w:rPr>
        <w:t xml:space="preserve"> đặt ra yêu cầu thực hiện trách nhiệm, nhiệm vụ của chính quyền cấp xã dựa trên cơ sở theo đúng quy định của pháp luật, kịp thời, đầy đủ. </w:t>
      </w:r>
      <w:r w:rsidR="00180EE8">
        <w:rPr>
          <w:rFonts w:cs="Times New Roman"/>
          <w:szCs w:val="28"/>
        </w:rPr>
        <w:t xml:space="preserve">Điều này có ý nghĩa </w:t>
      </w:r>
      <w:r w:rsidR="00E63360">
        <w:rPr>
          <w:rFonts w:cs="Times New Roman"/>
          <w:szCs w:val="28"/>
        </w:rPr>
        <w:t xml:space="preserve">thúc đẩy, nâng cao </w:t>
      </w:r>
      <w:r>
        <w:rPr>
          <w:rFonts w:cs="Times New Roman"/>
          <w:szCs w:val="28"/>
        </w:rPr>
        <w:t xml:space="preserve">hiệu quả </w:t>
      </w:r>
      <w:r w:rsidR="00E63360">
        <w:rPr>
          <w:rFonts w:cs="Times New Roman"/>
          <w:szCs w:val="28"/>
        </w:rPr>
        <w:t>công tác tổ chức thi hành pháp luật tại cơ sở.</w:t>
      </w:r>
    </w:p>
    <w:p w14:paraId="7F219BB3" w14:textId="77777777" w:rsidR="000321BE" w:rsidRPr="0068274A" w:rsidRDefault="00CB37E7" w:rsidP="00D82F58">
      <w:pPr>
        <w:shd w:val="clear" w:color="auto" w:fill="FFFFFF"/>
        <w:spacing w:before="120" w:after="120" w:line="360" w:lineRule="auto"/>
        <w:ind w:firstLine="567"/>
        <w:jc w:val="both"/>
        <w:rPr>
          <w:rFonts w:cs="Times New Roman"/>
          <w:b/>
          <w:i/>
          <w:szCs w:val="28"/>
        </w:rPr>
      </w:pPr>
      <w:r>
        <w:rPr>
          <w:rFonts w:cs="Times New Roman"/>
          <w:szCs w:val="28"/>
        </w:rPr>
        <w:t xml:space="preserve">- </w:t>
      </w:r>
      <w:r w:rsidR="007B7FFE" w:rsidRPr="0068274A">
        <w:rPr>
          <w:rFonts w:cs="Times New Roman"/>
          <w:b/>
          <w:i/>
          <w:szCs w:val="28"/>
          <w:lang w:val="vi-VN"/>
        </w:rPr>
        <w:t>Tiêu chí 1</w:t>
      </w:r>
      <w:r w:rsidRPr="0068274A">
        <w:rPr>
          <w:rFonts w:cs="Times New Roman"/>
          <w:b/>
          <w:i/>
          <w:szCs w:val="28"/>
        </w:rPr>
        <w:t>.</w:t>
      </w:r>
      <w:r w:rsidR="007B7FFE" w:rsidRPr="0068274A">
        <w:rPr>
          <w:rFonts w:cs="Times New Roman"/>
          <w:b/>
          <w:i/>
          <w:szCs w:val="28"/>
          <w:lang w:val="vi-VN"/>
        </w:rPr>
        <w:t xml:space="preserve"> Ban hành văn bản theo thẩm quyền </w:t>
      </w:r>
      <w:r w:rsidR="007B7FFE" w:rsidRPr="0068274A">
        <w:rPr>
          <w:rFonts w:cs="Times New Roman"/>
          <w:b/>
          <w:i/>
          <w:szCs w:val="28"/>
        </w:rPr>
        <w:t>để tổ chức và bảo đảm thi hành Hiến pháp và pháp luật trên địa bàn</w:t>
      </w:r>
      <w:r w:rsidRPr="0068274A">
        <w:rPr>
          <w:rFonts w:cs="Times New Roman"/>
          <w:b/>
          <w:i/>
          <w:szCs w:val="28"/>
        </w:rPr>
        <w:t xml:space="preserve">. </w:t>
      </w:r>
    </w:p>
    <w:p w14:paraId="3B642691" w14:textId="442139E3" w:rsidR="00333C60" w:rsidRDefault="00EC4520" w:rsidP="00D82F58">
      <w:pPr>
        <w:shd w:val="clear" w:color="auto" w:fill="FFFFFF"/>
        <w:spacing w:before="120" w:after="120" w:line="360" w:lineRule="auto"/>
        <w:ind w:firstLine="567"/>
        <w:jc w:val="both"/>
        <w:rPr>
          <w:rFonts w:cs="Times New Roman"/>
          <w:szCs w:val="28"/>
        </w:rPr>
      </w:pPr>
      <w:r>
        <w:rPr>
          <w:rFonts w:cs="Times New Roman"/>
          <w:szCs w:val="28"/>
        </w:rPr>
        <w:t xml:space="preserve"> Việc quy định </w:t>
      </w:r>
      <w:r w:rsidR="0073180E">
        <w:rPr>
          <w:rFonts w:cs="Times New Roman"/>
          <w:szCs w:val="28"/>
        </w:rPr>
        <w:t>tiêu chí 1 nhằm đánh giá mức độ hoàn thành trách nhiệm trong việc ban hành đúng, đầy đủ các văn bản quy phạm pháp luật và văn bản hành chính của chính quyền cấp xã bởi v</w:t>
      </w:r>
      <w:r w:rsidR="000321BE" w:rsidRPr="005931D6">
        <w:rPr>
          <w:rFonts w:cs="Times New Roman"/>
          <w:szCs w:val="28"/>
        </w:rPr>
        <w:t xml:space="preserve">ăn bản có vai trò quan trọng nhằm đảm bảo thông tin phục vụ quản lý, điều hành và quyết định hiệu quả hoạt động của các cơ quan, tổ chức. Văn bản vừa là công cụ hữu hiệu phục vụ cho việc quản lý và điều hành nhà nước tại địa phương, là nguồn cung cấp thông tin pháp luật cơ bản, vừa là cơ sở để đánh giá kết quả hoạt động </w:t>
      </w:r>
      <w:r w:rsidR="000321BE">
        <w:rPr>
          <w:rFonts w:cs="Times New Roman"/>
          <w:szCs w:val="28"/>
        </w:rPr>
        <w:t xml:space="preserve">và hoạch định phương hướng </w:t>
      </w:r>
      <w:r w:rsidR="000321BE">
        <w:rPr>
          <w:rFonts w:cs="Times New Roman"/>
          <w:szCs w:val="28"/>
        </w:rPr>
        <w:lastRenderedPageBreak/>
        <w:t xml:space="preserve">phát triển </w:t>
      </w:r>
      <w:r w:rsidR="000321BE" w:rsidRPr="005931D6">
        <w:rPr>
          <w:rFonts w:cs="Times New Roman"/>
          <w:szCs w:val="28"/>
        </w:rPr>
        <w:t xml:space="preserve">của một </w:t>
      </w:r>
      <w:r w:rsidR="000321BE">
        <w:rPr>
          <w:rFonts w:cs="Times New Roman"/>
          <w:szCs w:val="28"/>
        </w:rPr>
        <w:t>cơ quan,</w:t>
      </w:r>
      <w:r w:rsidR="000321BE" w:rsidRPr="005931D6">
        <w:rPr>
          <w:rFonts w:cs="Times New Roman"/>
          <w:szCs w:val="28"/>
        </w:rPr>
        <w:t xml:space="preserve"> tổ chứ</w:t>
      </w:r>
      <w:r>
        <w:rPr>
          <w:rFonts w:cs="Times New Roman"/>
          <w:szCs w:val="28"/>
        </w:rPr>
        <w:t>c từ đó góp phần bảo đảm quyền và lợi ích của ngươi dân trên địa bàn.</w:t>
      </w:r>
    </w:p>
    <w:p w14:paraId="09EB775D" w14:textId="0C28612B" w:rsidR="00D62670" w:rsidRDefault="00CB37E7" w:rsidP="00D82F58">
      <w:pPr>
        <w:shd w:val="clear" w:color="auto" w:fill="FFFFFF"/>
        <w:spacing w:before="120" w:after="120" w:line="360" w:lineRule="auto"/>
        <w:ind w:firstLine="567"/>
        <w:jc w:val="both"/>
        <w:rPr>
          <w:rFonts w:cs="Times New Roman"/>
          <w:szCs w:val="28"/>
        </w:rPr>
      </w:pPr>
      <w:r>
        <w:rPr>
          <w:rFonts w:cs="Times New Roman"/>
          <w:szCs w:val="28"/>
        </w:rPr>
        <w:t>Tiêu chí này</w:t>
      </w:r>
      <w:r w:rsidR="004835B2" w:rsidRPr="00A21A4C">
        <w:rPr>
          <w:rFonts w:cs="Times New Roman"/>
          <w:szCs w:val="28"/>
        </w:rPr>
        <w:t xml:space="preserve"> </w:t>
      </w:r>
      <w:r>
        <w:rPr>
          <w:rFonts w:cs="Times New Roman"/>
          <w:szCs w:val="28"/>
        </w:rPr>
        <w:t xml:space="preserve">có </w:t>
      </w:r>
      <w:r w:rsidR="004835B2" w:rsidRPr="00A21A4C">
        <w:rPr>
          <w:rFonts w:cs="Times New Roman"/>
          <w:szCs w:val="28"/>
        </w:rPr>
        <w:t>02 chỉ tiêu</w:t>
      </w:r>
      <w:r w:rsidR="005931D6">
        <w:rPr>
          <w:rFonts w:cs="Times New Roman"/>
          <w:szCs w:val="28"/>
        </w:rPr>
        <w:t>:</w:t>
      </w:r>
    </w:p>
    <w:p w14:paraId="55599EF5" w14:textId="39D36D54" w:rsidR="00D62670" w:rsidRDefault="00D62670" w:rsidP="00D82F58">
      <w:pPr>
        <w:shd w:val="clear" w:color="auto" w:fill="FFFFFF"/>
        <w:spacing w:before="120" w:after="120" w:line="360" w:lineRule="auto"/>
        <w:ind w:firstLine="567"/>
        <w:jc w:val="both"/>
        <w:rPr>
          <w:rFonts w:cs="Times New Roman"/>
          <w:szCs w:val="28"/>
        </w:rPr>
      </w:pPr>
      <w:r>
        <w:rPr>
          <w:rFonts w:cs="Times New Roman"/>
          <w:szCs w:val="28"/>
        </w:rPr>
        <w:t>+</w:t>
      </w:r>
      <w:r w:rsidR="005931D6">
        <w:rPr>
          <w:rFonts w:cs="Times New Roman"/>
          <w:szCs w:val="28"/>
        </w:rPr>
        <w:t xml:space="preserve"> </w:t>
      </w:r>
      <w:r w:rsidR="00CB37E7">
        <w:rPr>
          <w:rFonts w:cs="Times New Roman"/>
          <w:szCs w:val="28"/>
        </w:rPr>
        <w:t>C</w:t>
      </w:r>
      <w:r w:rsidR="007B7FFE" w:rsidRPr="00A21A4C">
        <w:rPr>
          <w:rFonts w:cs="Times New Roman"/>
          <w:szCs w:val="28"/>
          <w:lang w:val="vi-VN"/>
        </w:rPr>
        <w:t>hỉ tiêu 1</w:t>
      </w:r>
      <w:r w:rsidR="00CB37E7">
        <w:rPr>
          <w:rFonts w:cs="Times New Roman"/>
          <w:szCs w:val="28"/>
        </w:rPr>
        <w:t xml:space="preserve"> về</w:t>
      </w:r>
      <w:r w:rsidR="007B7FFE" w:rsidRPr="00A21A4C">
        <w:rPr>
          <w:rFonts w:cs="Times New Roman"/>
          <w:szCs w:val="28"/>
          <w:lang w:val="vi-VN"/>
        </w:rPr>
        <w:t xml:space="preserve"> </w:t>
      </w:r>
      <w:r w:rsidR="00CB37E7">
        <w:rPr>
          <w:rFonts w:cs="Times New Roman"/>
          <w:szCs w:val="28"/>
        </w:rPr>
        <w:t>b</w:t>
      </w:r>
      <w:r w:rsidR="007B7FFE" w:rsidRPr="00A21A4C">
        <w:rPr>
          <w:rFonts w:cs="Times New Roman"/>
          <w:szCs w:val="28"/>
          <w:lang w:val="vi-VN"/>
        </w:rPr>
        <w:t xml:space="preserve">an hành đầy đủ, đúng </w:t>
      </w:r>
      <w:r w:rsidR="007B7FFE" w:rsidRPr="00A21A4C">
        <w:rPr>
          <w:rFonts w:cs="Times New Roman"/>
          <w:szCs w:val="28"/>
        </w:rPr>
        <w:t xml:space="preserve">quy định </w:t>
      </w:r>
      <w:r w:rsidR="007B7FFE" w:rsidRPr="00A21A4C">
        <w:rPr>
          <w:rFonts w:cs="Times New Roman"/>
          <w:szCs w:val="28"/>
          <w:lang w:val="vi-VN"/>
        </w:rPr>
        <w:t>pháp luật các văn bản quy phạm pháp luật được cơ quan có thẩm quyền giao</w:t>
      </w:r>
      <w:r w:rsidR="00CB37E7">
        <w:rPr>
          <w:rFonts w:cs="Times New Roman"/>
          <w:szCs w:val="28"/>
        </w:rPr>
        <w:t xml:space="preserve">. </w:t>
      </w:r>
    </w:p>
    <w:p w14:paraId="5255B2DF" w14:textId="4FA0C1D8" w:rsidR="007B7FFE" w:rsidRDefault="00D62670"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CB37E7">
        <w:rPr>
          <w:rFonts w:cs="Times New Roman"/>
          <w:szCs w:val="28"/>
        </w:rPr>
        <w:t>C</w:t>
      </w:r>
      <w:r w:rsidR="007B7FFE" w:rsidRPr="00A21A4C">
        <w:rPr>
          <w:rFonts w:cs="Times New Roman"/>
          <w:szCs w:val="28"/>
          <w:lang w:val="vi-VN"/>
        </w:rPr>
        <w:t>hỉ tiêu 2</w:t>
      </w:r>
      <w:r w:rsidR="00CB37E7">
        <w:rPr>
          <w:rFonts w:cs="Times New Roman"/>
          <w:szCs w:val="28"/>
        </w:rPr>
        <w:t xml:space="preserve"> về b</w:t>
      </w:r>
      <w:r w:rsidR="007B7FFE" w:rsidRPr="00A21A4C">
        <w:rPr>
          <w:rFonts w:cs="Times New Roman"/>
          <w:szCs w:val="28"/>
          <w:lang w:val="vi-VN"/>
        </w:rPr>
        <w:t>an hành đúng</w:t>
      </w:r>
      <w:r w:rsidR="007B7FFE" w:rsidRPr="00A21A4C">
        <w:rPr>
          <w:rFonts w:cs="Times New Roman"/>
          <w:szCs w:val="28"/>
        </w:rPr>
        <w:t xml:space="preserve"> quy định </w:t>
      </w:r>
      <w:r w:rsidR="007B7FFE" w:rsidRPr="00A21A4C">
        <w:rPr>
          <w:rFonts w:cs="Times New Roman"/>
          <w:szCs w:val="28"/>
          <w:lang w:val="vi-VN"/>
        </w:rPr>
        <w:t>pháp luật các văn bản hành chính có nội dung liên quan trực tiếp đến quyền, lợi ích của tổ chức, cá nhân.</w:t>
      </w:r>
    </w:p>
    <w:p w14:paraId="653952AF" w14:textId="77777777" w:rsidR="00D62670" w:rsidRDefault="00CB37E7" w:rsidP="00D82F58">
      <w:pPr>
        <w:shd w:val="clear" w:color="auto" w:fill="FFFFFF"/>
        <w:spacing w:before="120" w:after="120" w:line="360" w:lineRule="auto"/>
        <w:ind w:firstLine="567"/>
        <w:jc w:val="both"/>
        <w:rPr>
          <w:rFonts w:cs="Times New Roman"/>
          <w:szCs w:val="28"/>
        </w:rPr>
      </w:pPr>
      <w:r w:rsidRPr="0068274A">
        <w:rPr>
          <w:rFonts w:cs="Times New Roman"/>
          <w:b/>
          <w:i/>
          <w:szCs w:val="28"/>
        </w:rPr>
        <w:t xml:space="preserve">- </w:t>
      </w:r>
      <w:r w:rsidR="007B7FFE" w:rsidRPr="0068274A">
        <w:rPr>
          <w:rFonts w:cs="Times New Roman"/>
          <w:b/>
          <w:i/>
          <w:szCs w:val="28"/>
          <w:lang w:val="vi-VN"/>
        </w:rPr>
        <w:t>Tiêu chí 2</w:t>
      </w:r>
      <w:r w:rsidRPr="0068274A">
        <w:rPr>
          <w:rFonts w:cs="Times New Roman"/>
          <w:b/>
          <w:i/>
          <w:szCs w:val="28"/>
        </w:rPr>
        <w:t>.</w:t>
      </w:r>
      <w:r w:rsidR="007B7FFE" w:rsidRPr="0068274A">
        <w:rPr>
          <w:rFonts w:cs="Times New Roman"/>
          <w:b/>
          <w:i/>
          <w:szCs w:val="28"/>
          <w:lang w:val="vi-VN"/>
        </w:rPr>
        <w:t xml:space="preserve"> Tiếp cận thông tin, phổ biến, giáo dục pháp luật</w:t>
      </w:r>
      <w:r w:rsidRPr="0068274A">
        <w:rPr>
          <w:rFonts w:cs="Times New Roman"/>
          <w:b/>
          <w:i/>
          <w:szCs w:val="28"/>
        </w:rPr>
        <w:t>.</w:t>
      </w:r>
      <w:r>
        <w:rPr>
          <w:rFonts w:cs="Times New Roman"/>
          <w:szCs w:val="28"/>
        </w:rPr>
        <w:t xml:space="preserve"> </w:t>
      </w:r>
    </w:p>
    <w:p w14:paraId="17420DE6" w14:textId="3F1D0480" w:rsidR="00962953" w:rsidRDefault="00EC4520" w:rsidP="00D82F58">
      <w:pPr>
        <w:shd w:val="clear" w:color="auto" w:fill="FFFFFF"/>
        <w:spacing w:before="120" w:after="120" w:line="360" w:lineRule="auto"/>
        <w:ind w:firstLine="567"/>
        <w:jc w:val="both"/>
        <w:rPr>
          <w:rFonts w:cs="Times New Roman"/>
          <w:szCs w:val="28"/>
        </w:rPr>
      </w:pPr>
      <w:r>
        <w:rPr>
          <w:rFonts w:cs="Times New Roman"/>
          <w:szCs w:val="28"/>
        </w:rPr>
        <w:t>T</w:t>
      </w:r>
      <w:r w:rsidR="007110F6">
        <w:rPr>
          <w:rFonts w:cs="Times New Roman"/>
          <w:szCs w:val="28"/>
        </w:rPr>
        <w:t>iêu chí 2</w:t>
      </w:r>
      <w:r w:rsidR="00962953">
        <w:rPr>
          <w:rFonts w:cs="Times New Roman"/>
          <w:szCs w:val="28"/>
        </w:rPr>
        <w:t xml:space="preserve"> nhằm đánh giá kết quả, mức độ hoàn thành </w:t>
      </w:r>
      <w:r w:rsidR="006544B9">
        <w:rPr>
          <w:rFonts w:cs="Times New Roman"/>
          <w:szCs w:val="28"/>
        </w:rPr>
        <w:t>trách nhiệm</w:t>
      </w:r>
      <w:r w:rsidR="00962953">
        <w:rPr>
          <w:rFonts w:cs="Times New Roman"/>
          <w:szCs w:val="28"/>
        </w:rPr>
        <w:t xml:space="preserve"> của chính quyền cấp xã trong việc thực hiện </w:t>
      </w:r>
      <w:r w:rsidR="006544B9">
        <w:rPr>
          <w:rFonts w:cs="Times New Roman"/>
          <w:szCs w:val="28"/>
        </w:rPr>
        <w:t>các nhiệm vụ nhằm bảo đảm, thực hiện các quyền của công dân trong tiếp cận thông tin, phổ biến, giáo dục pháp luật</w:t>
      </w:r>
      <w:r w:rsidR="00962953">
        <w:rPr>
          <w:rFonts w:cs="Times New Roman"/>
          <w:szCs w:val="28"/>
        </w:rPr>
        <w:t xml:space="preserve">. </w:t>
      </w:r>
      <w:r w:rsidR="0073180E">
        <w:rPr>
          <w:rFonts w:cs="Times New Roman"/>
          <w:szCs w:val="28"/>
        </w:rPr>
        <w:t>Công khai, cung cấp thông tin và phổ biến, giáo dục pháp luật một trong những hình thức cơ bản để đưa pháp luật đến với người dân. Các thông tin pháp luật được công khai, minh bạch, phổ biến kịp thời là điều kiện bảo đảm để người để người dân có thể dễ dàng tiếp cận pháp luật.</w:t>
      </w:r>
    </w:p>
    <w:p w14:paraId="1CE30BB6" w14:textId="7F15F605" w:rsidR="000321BE" w:rsidRDefault="00CB37E7" w:rsidP="00D82F58">
      <w:pPr>
        <w:shd w:val="clear" w:color="auto" w:fill="FFFFFF"/>
        <w:spacing w:before="120" w:after="120" w:line="360" w:lineRule="auto"/>
        <w:ind w:firstLine="567"/>
        <w:jc w:val="both"/>
        <w:rPr>
          <w:rFonts w:cs="Times New Roman"/>
          <w:szCs w:val="28"/>
        </w:rPr>
      </w:pPr>
      <w:r>
        <w:rPr>
          <w:rFonts w:cs="Times New Roman"/>
          <w:szCs w:val="28"/>
        </w:rPr>
        <w:t xml:space="preserve">Tiêu chí này có </w:t>
      </w:r>
      <w:r w:rsidR="004835B2" w:rsidRPr="00A21A4C">
        <w:rPr>
          <w:rFonts w:cs="Times New Roman"/>
          <w:szCs w:val="28"/>
        </w:rPr>
        <w:t>06 chỉ tiêu</w:t>
      </w:r>
      <w:r w:rsidR="005931D6">
        <w:rPr>
          <w:rFonts w:cs="Times New Roman"/>
          <w:szCs w:val="28"/>
        </w:rPr>
        <w:t>:</w:t>
      </w:r>
      <w:r>
        <w:rPr>
          <w:rFonts w:cs="Times New Roman"/>
          <w:szCs w:val="28"/>
        </w:rPr>
        <w:t xml:space="preserve"> </w:t>
      </w:r>
    </w:p>
    <w:p w14:paraId="7CA2EA1B" w14:textId="77777777" w:rsidR="000321BE" w:rsidRDefault="000321BE"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CB37E7">
        <w:rPr>
          <w:rFonts w:cs="Times New Roman"/>
          <w:szCs w:val="28"/>
        </w:rPr>
        <w:t>C</w:t>
      </w:r>
      <w:r w:rsidR="007B7FFE" w:rsidRPr="00A21A4C">
        <w:rPr>
          <w:rFonts w:cs="Times New Roman"/>
          <w:szCs w:val="28"/>
          <w:lang w:val="vi-VN"/>
        </w:rPr>
        <w:t>hỉ tiêu 1</w:t>
      </w:r>
      <w:r w:rsidR="00CB37E7">
        <w:rPr>
          <w:rFonts w:cs="Times New Roman"/>
          <w:szCs w:val="28"/>
        </w:rPr>
        <w:t xml:space="preserve"> về c</w:t>
      </w:r>
      <w:r w:rsidR="007B7FFE" w:rsidRPr="00A21A4C">
        <w:rPr>
          <w:rFonts w:cs="Times New Roman"/>
          <w:szCs w:val="28"/>
          <w:lang w:val="vi-VN"/>
        </w:rPr>
        <w:t>ông khai các thông tin kịp thời, chính xác, đầy đủ</w:t>
      </w:r>
      <w:r w:rsidR="007B7FFE" w:rsidRPr="00A21A4C">
        <w:rPr>
          <w:rFonts w:cs="Times New Roman"/>
          <w:szCs w:val="28"/>
        </w:rPr>
        <w:t xml:space="preserve"> theo đúng quy định pháp luật về tiếp cận thông tin</w:t>
      </w:r>
      <w:r w:rsidR="007B7FFE" w:rsidRPr="00A21A4C">
        <w:rPr>
          <w:rFonts w:cs="Times New Roman"/>
          <w:szCs w:val="28"/>
          <w:lang w:val="vi-VN"/>
        </w:rPr>
        <w:t xml:space="preserve"> và</w:t>
      </w:r>
      <w:r w:rsidR="007B7FFE" w:rsidRPr="00A21A4C">
        <w:rPr>
          <w:rFonts w:cs="Times New Roman"/>
          <w:szCs w:val="28"/>
        </w:rPr>
        <w:t xml:space="preserve"> thực hiện dân chủ ở xã, phường, thị trấn</w:t>
      </w:r>
      <w:r w:rsidR="00CB37E7">
        <w:rPr>
          <w:rFonts w:cs="Times New Roman"/>
          <w:szCs w:val="28"/>
        </w:rPr>
        <w:t>.</w:t>
      </w:r>
    </w:p>
    <w:p w14:paraId="33972E1F" w14:textId="77777777" w:rsidR="000321BE" w:rsidRDefault="000321BE" w:rsidP="00D82F58">
      <w:pPr>
        <w:shd w:val="clear" w:color="auto" w:fill="FFFFFF"/>
        <w:spacing w:before="120" w:after="120" w:line="360" w:lineRule="auto"/>
        <w:ind w:firstLine="567"/>
        <w:jc w:val="both"/>
        <w:rPr>
          <w:rFonts w:cs="Times New Roman"/>
          <w:szCs w:val="28"/>
        </w:rPr>
      </w:pPr>
      <w:r>
        <w:rPr>
          <w:rFonts w:cs="Times New Roman"/>
          <w:szCs w:val="28"/>
        </w:rPr>
        <w:t>+</w:t>
      </w:r>
      <w:r w:rsidR="00CB37E7">
        <w:rPr>
          <w:rFonts w:cs="Times New Roman"/>
          <w:szCs w:val="28"/>
        </w:rPr>
        <w:t xml:space="preserve"> C</w:t>
      </w:r>
      <w:r w:rsidR="007B7FFE" w:rsidRPr="00A21A4C">
        <w:rPr>
          <w:rFonts w:cs="Times New Roman"/>
          <w:szCs w:val="28"/>
          <w:lang w:val="vi-VN"/>
        </w:rPr>
        <w:t>hỉ tiêu 2</w:t>
      </w:r>
      <w:r w:rsidR="00CB37E7">
        <w:rPr>
          <w:rFonts w:cs="Times New Roman"/>
          <w:szCs w:val="28"/>
        </w:rPr>
        <w:t xml:space="preserve"> về c</w:t>
      </w:r>
      <w:r w:rsidR="007B7FFE" w:rsidRPr="00A21A4C">
        <w:rPr>
          <w:rFonts w:cs="Times New Roman"/>
          <w:bCs/>
          <w:szCs w:val="28"/>
          <w:lang w:val="vi-VN"/>
        </w:rPr>
        <w:t xml:space="preserve">ung cấp thông tin theo yêu cầu </w:t>
      </w:r>
      <w:r w:rsidR="007B7FFE" w:rsidRPr="00A21A4C">
        <w:rPr>
          <w:rFonts w:cs="Times New Roman"/>
          <w:szCs w:val="28"/>
          <w:lang w:val="vi-VN"/>
        </w:rPr>
        <w:t>kịp thời, chính xác, đầy đủ</w:t>
      </w:r>
      <w:r w:rsidR="007B7FFE" w:rsidRPr="00A21A4C">
        <w:rPr>
          <w:rFonts w:cs="Times New Roman"/>
          <w:szCs w:val="28"/>
        </w:rPr>
        <w:t xml:space="preserve"> theo đúng quy định pháp luật về tiếp cận thông tin</w:t>
      </w:r>
      <w:r w:rsidR="00CB37E7">
        <w:rPr>
          <w:rFonts w:cs="Times New Roman"/>
          <w:szCs w:val="28"/>
        </w:rPr>
        <w:t xml:space="preserve">. </w:t>
      </w:r>
    </w:p>
    <w:p w14:paraId="467696C5" w14:textId="77777777" w:rsidR="000321BE" w:rsidRDefault="000321BE"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7B7FFE" w:rsidRPr="00A21A4C">
        <w:rPr>
          <w:rFonts w:cs="Times New Roman"/>
          <w:szCs w:val="28"/>
          <w:lang w:val="vi-VN"/>
        </w:rPr>
        <w:t>Chỉ tiêu 3</w:t>
      </w:r>
      <w:r w:rsidR="00CB37E7">
        <w:rPr>
          <w:rFonts w:cs="Times New Roman"/>
          <w:szCs w:val="28"/>
        </w:rPr>
        <w:t xml:space="preserve"> về b</w:t>
      </w:r>
      <w:r w:rsidR="007B7FFE" w:rsidRPr="00A21A4C">
        <w:rPr>
          <w:rFonts w:cs="Times New Roman"/>
          <w:szCs w:val="28"/>
          <w:lang w:val="vi-VN"/>
        </w:rPr>
        <w:t>an hành</w:t>
      </w:r>
      <w:r w:rsidR="007B7FFE" w:rsidRPr="00A21A4C">
        <w:rPr>
          <w:rFonts w:cs="Times New Roman"/>
          <w:szCs w:val="28"/>
        </w:rPr>
        <w:t xml:space="preserve"> và tổ chức thực hiện</w:t>
      </w:r>
      <w:r w:rsidR="007B7FFE" w:rsidRPr="00A21A4C">
        <w:rPr>
          <w:rFonts w:cs="Times New Roman"/>
          <w:szCs w:val="28"/>
          <w:lang w:val="vi-VN"/>
        </w:rPr>
        <w:t xml:space="preserve"> kế hoạch phổ biến, giáo dục pháp luật hàng năm </w:t>
      </w:r>
      <w:r w:rsidR="007B7FFE" w:rsidRPr="00A21A4C">
        <w:rPr>
          <w:rFonts w:cs="Times New Roman"/>
          <w:szCs w:val="28"/>
        </w:rPr>
        <w:t>theo đúng quy định pháp luật về phổ biến, giáo dục pháp luật</w:t>
      </w:r>
      <w:r w:rsidR="00CB37E7">
        <w:rPr>
          <w:rFonts w:cs="Times New Roman"/>
          <w:szCs w:val="28"/>
        </w:rPr>
        <w:t xml:space="preserve">. </w:t>
      </w:r>
    </w:p>
    <w:p w14:paraId="39EE1371" w14:textId="77777777" w:rsidR="000321BE" w:rsidRDefault="000321BE"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7B7FFE" w:rsidRPr="00A21A4C">
        <w:rPr>
          <w:rFonts w:cs="Times New Roman"/>
          <w:szCs w:val="28"/>
          <w:lang w:val="vi-VN"/>
        </w:rPr>
        <w:t>Chỉ tiêu 4</w:t>
      </w:r>
      <w:r w:rsidR="00CB37E7">
        <w:rPr>
          <w:rFonts w:cs="Times New Roman"/>
          <w:szCs w:val="28"/>
        </w:rPr>
        <w:t xml:space="preserve"> về t</w:t>
      </w:r>
      <w:r w:rsidR="007B7FFE" w:rsidRPr="00A21A4C">
        <w:rPr>
          <w:rFonts w:cs="Times New Roman"/>
          <w:szCs w:val="28"/>
        </w:rPr>
        <w:t xml:space="preserve">riển khai </w:t>
      </w:r>
      <w:r w:rsidR="007B7FFE" w:rsidRPr="00A21A4C">
        <w:rPr>
          <w:rFonts w:cs="Times New Roman"/>
          <w:szCs w:val="28"/>
          <w:lang w:val="vi-VN"/>
        </w:rPr>
        <w:t>các hình thức, mô hình thông tin, phổ biến, giáo dục pháp luật hiệu quả tại cơ sở</w:t>
      </w:r>
      <w:r w:rsidR="00CB37E7">
        <w:rPr>
          <w:rFonts w:cs="Times New Roman"/>
          <w:szCs w:val="28"/>
        </w:rPr>
        <w:t xml:space="preserve">. </w:t>
      </w:r>
    </w:p>
    <w:p w14:paraId="14F76E31" w14:textId="77777777" w:rsidR="000321BE" w:rsidRDefault="000321BE" w:rsidP="00D82F58">
      <w:pPr>
        <w:shd w:val="clear" w:color="auto" w:fill="FFFFFF"/>
        <w:spacing w:before="120" w:after="120" w:line="360" w:lineRule="auto"/>
        <w:ind w:firstLine="567"/>
        <w:jc w:val="both"/>
        <w:rPr>
          <w:rFonts w:cs="Times New Roman"/>
          <w:szCs w:val="28"/>
        </w:rPr>
      </w:pPr>
      <w:r>
        <w:rPr>
          <w:rFonts w:cs="Times New Roman"/>
          <w:szCs w:val="28"/>
        </w:rPr>
        <w:lastRenderedPageBreak/>
        <w:t xml:space="preserve">+ </w:t>
      </w:r>
      <w:r w:rsidR="007B7FFE" w:rsidRPr="00A21A4C">
        <w:rPr>
          <w:rFonts w:cs="Times New Roman"/>
          <w:szCs w:val="28"/>
          <w:lang w:val="vi-VN"/>
        </w:rPr>
        <w:t>Chỉ tiêu 5</w:t>
      </w:r>
      <w:r w:rsidR="00CB37E7">
        <w:rPr>
          <w:rFonts w:cs="Times New Roman"/>
          <w:szCs w:val="28"/>
        </w:rPr>
        <w:t xml:space="preserve"> về t</w:t>
      </w:r>
      <w:r w:rsidR="007B7FFE" w:rsidRPr="00A21A4C">
        <w:rPr>
          <w:rFonts w:cs="Times New Roman"/>
          <w:szCs w:val="28"/>
          <w:lang w:val="vi-VN"/>
        </w:rPr>
        <w:t>ổ chức bồi dưỡng, tập huấn kiến thức, kỹ năng phổ biến, giáo dục pháp luật cho tuyên truyền viên pháp luật</w:t>
      </w:r>
      <w:r w:rsidR="007B7FFE" w:rsidRPr="00A21A4C">
        <w:rPr>
          <w:rFonts w:cs="Times New Roman"/>
          <w:szCs w:val="28"/>
        </w:rPr>
        <w:t xml:space="preserve"> theo đúng quy định pháp luật về phổ biến, giáo dục pháp luật</w:t>
      </w:r>
      <w:r w:rsidR="00CB37E7">
        <w:rPr>
          <w:rFonts w:cs="Times New Roman"/>
          <w:szCs w:val="28"/>
        </w:rPr>
        <w:t xml:space="preserve">. </w:t>
      </w:r>
    </w:p>
    <w:p w14:paraId="5B202D7A" w14:textId="1E5D5F66" w:rsidR="007B7FFE" w:rsidRDefault="000321BE"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7B7FFE" w:rsidRPr="00A21A4C">
        <w:rPr>
          <w:rFonts w:cs="Times New Roman"/>
          <w:szCs w:val="28"/>
          <w:lang w:val="vi-VN"/>
        </w:rPr>
        <w:t>Chỉ tiêu 6</w:t>
      </w:r>
      <w:r w:rsidR="00CB37E7">
        <w:rPr>
          <w:rFonts w:cs="Times New Roman"/>
          <w:szCs w:val="28"/>
        </w:rPr>
        <w:t xml:space="preserve"> về b</w:t>
      </w:r>
      <w:r w:rsidR="007B7FFE" w:rsidRPr="00A21A4C">
        <w:rPr>
          <w:rFonts w:cs="Times New Roman"/>
          <w:szCs w:val="28"/>
          <w:lang w:val="vi-VN"/>
        </w:rPr>
        <w:t>ảo đảm kinh phí</w:t>
      </w:r>
      <w:r w:rsidR="007B7FFE" w:rsidRPr="00A21A4C">
        <w:rPr>
          <w:rFonts w:cs="Times New Roman"/>
          <w:szCs w:val="28"/>
        </w:rPr>
        <w:t xml:space="preserve">, cơ sở vật chất, phương tiện để </w:t>
      </w:r>
      <w:r w:rsidR="007B7FFE" w:rsidRPr="00A21A4C">
        <w:rPr>
          <w:rFonts w:cs="Times New Roman"/>
          <w:szCs w:val="28"/>
          <w:lang w:val="vi-VN"/>
        </w:rPr>
        <w:t>thực hiện nhiệm vụ phổ biến, giáo dục pháp luật</w:t>
      </w:r>
      <w:r w:rsidR="007B7FFE" w:rsidRPr="00A21A4C">
        <w:rPr>
          <w:rFonts w:cs="Times New Roman"/>
          <w:szCs w:val="28"/>
        </w:rPr>
        <w:t xml:space="preserve"> theo đúng quy định pháp luật về phổ biến, giáo dục pháp luật.</w:t>
      </w:r>
    </w:p>
    <w:p w14:paraId="2AB5F2EC" w14:textId="77777777" w:rsidR="00962953" w:rsidRDefault="00CB37E7" w:rsidP="00D82F58">
      <w:pPr>
        <w:shd w:val="clear" w:color="auto" w:fill="FFFFFF"/>
        <w:spacing w:before="120" w:after="120" w:line="360" w:lineRule="auto"/>
        <w:ind w:firstLine="567"/>
        <w:jc w:val="both"/>
        <w:rPr>
          <w:rFonts w:cs="Times New Roman"/>
          <w:b/>
          <w:szCs w:val="28"/>
        </w:rPr>
      </w:pPr>
      <w:r w:rsidRPr="0068274A">
        <w:rPr>
          <w:rFonts w:cs="Times New Roman"/>
          <w:b/>
          <w:i/>
          <w:szCs w:val="28"/>
        </w:rPr>
        <w:t xml:space="preserve">- </w:t>
      </w:r>
      <w:r w:rsidR="007B7FFE" w:rsidRPr="0068274A">
        <w:rPr>
          <w:rFonts w:cs="Times New Roman"/>
          <w:b/>
          <w:i/>
          <w:szCs w:val="28"/>
          <w:lang w:val="vi-VN"/>
        </w:rPr>
        <w:t>Tiêu chí 3</w:t>
      </w:r>
      <w:r w:rsidRPr="0068274A">
        <w:rPr>
          <w:rFonts w:cs="Times New Roman"/>
          <w:b/>
          <w:i/>
          <w:szCs w:val="28"/>
        </w:rPr>
        <w:t>.</w:t>
      </w:r>
      <w:r w:rsidR="007B7FFE" w:rsidRPr="0068274A">
        <w:rPr>
          <w:rFonts w:cs="Times New Roman"/>
          <w:b/>
          <w:i/>
          <w:szCs w:val="28"/>
          <w:lang w:val="vi-VN"/>
        </w:rPr>
        <w:t xml:space="preserve"> Hòa giải ở cơ sở, trợ giúp pháp lý</w:t>
      </w:r>
      <w:r w:rsidRPr="0068274A">
        <w:rPr>
          <w:rFonts w:cs="Times New Roman"/>
          <w:b/>
          <w:i/>
          <w:szCs w:val="28"/>
        </w:rPr>
        <w:t xml:space="preserve">. </w:t>
      </w:r>
    </w:p>
    <w:p w14:paraId="2739E8C1" w14:textId="5BD567F0" w:rsidR="006544B9" w:rsidRPr="006544B9" w:rsidRDefault="00EC4520" w:rsidP="00D82F58">
      <w:pPr>
        <w:shd w:val="clear" w:color="auto" w:fill="FFFFFF"/>
        <w:spacing w:before="120" w:after="120" w:line="360" w:lineRule="auto"/>
        <w:ind w:firstLine="567"/>
        <w:jc w:val="both"/>
        <w:rPr>
          <w:rFonts w:cs="Times New Roman"/>
          <w:szCs w:val="28"/>
        </w:rPr>
      </w:pPr>
      <w:r>
        <w:rPr>
          <w:rFonts w:cs="Times New Roman"/>
          <w:szCs w:val="28"/>
        </w:rPr>
        <w:t>Hòa giải cơ sở và trợ giúp pháp lý có thể coi là các thiết chế hỗ trợ tiếp cận pháp luật. Việc đánh giá theo các chỉ tiêu của tiêu chí 3 nhằm đ</w:t>
      </w:r>
      <w:r w:rsidR="006544B9" w:rsidRPr="0068274A">
        <w:rPr>
          <w:rFonts w:cs="Times New Roman"/>
          <w:szCs w:val="28"/>
        </w:rPr>
        <w:t>o lường, đánh giá hoạt động và hiệu quả của thiết chế hòa giải ở cơ sở</w:t>
      </w:r>
      <w:r w:rsidR="007110F6">
        <w:rPr>
          <w:rFonts w:cs="Times New Roman"/>
          <w:szCs w:val="28"/>
        </w:rPr>
        <w:t xml:space="preserve">; mức độ, </w:t>
      </w:r>
      <w:r w:rsidR="007110F6" w:rsidRPr="00B60864">
        <w:rPr>
          <w:rFonts w:cs="Times New Roman"/>
          <w:szCs w:val="28"/>
        </w:rPr>
        <w:t xml:space="preserve">trách nhiệm của </w:t>
      </w:r>
      <w:r w:rsidR="007110F6">
        <w:rPr>
          <w:rFonts w:cs="Times New Roman"/>
          <w:szCs w:val="28"/>
        </w:rPr>
        <w:t>chính quyền cấp xã</w:t>
      </w:r>
      <w:r w:rsidR="007110F6" w:rsidRPr="00B60864">
        <w:rPr>
          <w:rFonts w:cs="Times New Roman"/>
          <w:szCs w:val="28"/>
        </w:rPr>
        <w:t xml:space="preserve"> trong bảo đảm kinh phí hỗ trợ kinh phí cho công tác hòa giải ở cơ sở</w:t>
      </w:r>
      <w:r w:rsidR="006544B9" w:rsidRPr="0068274A">
        <w:rPr>
          <w:rFonts w:cs="Times New Roman"/>
          <w:szCs w:val="28"/>
        </w:rPr>
        <w:t xml:space="preserve"> </w:t>
      </w:r>
      <w:r>
        <w:rPr>
          <w:rFonts w:cs="Times New Roman"/>
          <w:szCs w:val="28"/>
        </w:rPr>
        <w:t xml:space="preserve">và </w:t>
      </w:r>
      <w:r w:rsidR="006544B9">
        <w:rPr>
          <w:rFonts w:cs="Times New Roman"/>
          <w:szCs w:val="28"/>
        </w:rPr>
        <w:t xml:space="preserve">giới thiệu, thông tin về trợ giúp pháp </w:t>
      </w:r>
      <w:r>
        <w:rPr>
          <w:rFonts w:cs="Times New Roman"/>
          <w:szCs w:val="28"/>
        </w:rPr>
        <w:t>lý cho người dân trên địa bàn theo quy định.</w:t>
      </w:r>
    </w:p>
    <w:p w14:paraId="0AB3CC93" w14:textId="77777777" w:rsidR="00333C60" w:rsidRDefault="00CB37E7" w:rsidP="00D82F58">
      <w:pPr>
        <w:shd w:val="clear" w:color="auto" w:fill="FFFFFF"/>
        <w:spacing w:before="120" w:after="120" w:line="360" w:lineRule="auto"/>
        <w:ind w:firstLine="567"/>
        <w:jc w:val="both"/>
        <w:rPr>
          <w:rFonts w:cs="Times New Roman"/>
          <w:szCs w:val="28"/>
        </w:rPr>
      </w:pPr>
      <w:r>
        <w:rPr>
          <w:rFonts w:cs="Times New Roman"/>
          <w:szCs w:val="28"/>
        </w:rPr>
        <w:t>Tiêu chí này có</w:t>
      </w:r>
      <w:r w:rsidR="004835B2" w:rsidRPr="00A21A4C">
        <w:rPr>
          <w:rFonts w:cs="Times New Roman"/>
          <w:szCs w:val="28"/>
        </w:rPr>
        <w:t xml:space="preserve"> 03 chỉ tiêu</w:t>
      </w:r>
      <w:r w:rsidR="00333C60">
        <w:rPr>
          <w:rFonts w:cs="Times New Roman"/>
          <w:szCs w:val="28"/>
        </w:rPr>
        <w:t>:</w:t>
      </w:r>
    </w:p>
    <w:p w14:paraId="0DD375A5" w14:textId="01F85C89" w:rsidR="00333C60" w:rsidRDefault="00333C60" w:rsidP="00D82F58">
      <w:pPr>
        <w:shd w:val="clear" w:color="auto" w:fill="FFFFFF"/>
        <w:spacing w:before="120" w:after="120" w:line="360" w:lineRule="auto"/>
        <w:ind w:firstLine="567"/>
        <w:jc w:val="both"/>
        <w:rPr>
          <w:rFonts w:cs="Times New Roman"/>
          <w:szCs w:val="28"/>
        </w:rPr>
      </w:pPr>
      <w:r>
        <w:rPr>
          <w:rFonts w:cs="Times New Roman"/>
          <w:szCs w:val="28"/>
        </w:rPr>
        <w:t>+</w:t>
      </w:r>
      <w:r w:rsidR="00CB37E7">
        <w:rPr>
          <w:rFonts w:cs="Times New Roman"/>
          <w:szCs w:val="28"/>
        </w:rPr>
        <w:t xml:space="preserve"> </w:t>
      </w:r>
      <w:r w:rsidR="007B7FFE" w:rsidRPr="00A21A4C">
        <w:rPr>
          <w:rFonts w:cs="Times New Roman"/>
          <w:szCs w:val="28"/>
          <w:lang w:val="vi-VN"/>
        </w:rPr>
        <w:t>Chỉ tiêu 1</w:t>
      </w:r>
      <w:r w:rsidR="00CB37E7">
        <w:rPr>
          <w:rFonts w:cs="Times New Roman"/>
          <w:szCs w:val="28"/>
        </w:rPr>
        <w:t xml:space="preserve"> về c</w:t>
      </w:r>
      <w:r w:rsidR="007B7FFE" w:rsidRPr="00A21A4C">
        <w:rPr>
          <w:rFonts w:cs="Times New Roman"/>
          <w:szCs w:val="28"/>
          <w:lang w:val="vi-VN"/>
        </w:rPr>
        <w:t xml:space="preserve">ác mâu thuẫn, tranh chấp, vi phạm </w:t>
      </w:r>
      <w:r w:rsidR="007B7FFE" w:rsidRPr="00A21A4C">
        <w:rPr>
          <w:rFonts w:cs="Times New Roman"/>
          <w:color w:val="333333"/>
          <w:szCs w:val="28"/>
          <w:shd w:val="clear" w:color="auto" w:fill="FFFFFF"/>
          <w:lang w:val="vi-VN"/>
        </w:rPr>
        <w:t>pháp luật</w:t>
      </w:r>
      <w:r w:rsidR="007B7FFE" w:rsidRPr="00A21A4C">
        <w:rPr>
          <w:rFonts w:cs="Times New Roman"/>
          <w:szCs w:val="28"/>
          <w:lang w:val="vi-VN"/>
        </w:rPr>
        <w:t xml:space="preserve"> thuộc phạm vi hòa giải ở cơ sở được hòa giải kịp thời, hiệu quả</w:t>
      </w:r>
      <w:r w:rsidR="007B7FFE" w:rsidRPr="00A21A4C">
        <w:rPr>
          <w:rFonts w:cs="Times New Roman"/>
          <w:szCs w:val="28"/>
        </w:rPr>
        <w:t xml:space="preserve"> theo đúng quy định pháp luật về hòa giải ở cơ sở</w:t>
      </w:r>
      <w:r>
        <w:rPr>
          <w:rFonts w:cs="Times New Roman"/>
          <w:szCs w:val="28"/>
        </w:rPr>
        <w:t>.</w:t>
      </w:r>
    </w:p>
    <w:p w14:paraId="398B448E" w14:textId="77777777" w:rsidR="00333C60" w:rsidRDefault="00333C60"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7B7FFE" w:rsidRPr="00A21A4C">
        <w:rPr>
          <w:rFonts w:cs="Times New Roman"/>
          <w:szCs w:val="28"/>
          <w:lang w:val="vi-VN"/>
        </w:rPr>
        <w:t>Chỉ tiêu 2</w:t>
      </w:r>
      <w:r w:rsidR="00CB37E7">
        <w:rPr>
          <w:rFonts w:cs="Times New Roman"/>
          <w:szCs w:val="28"/>
        </w:rPr>
        <w:t xml:space="preserve"> về h</w:t>
      </w:r>
      <w:r w:rsidR="007B7FFE" w:rsidRPr="00A21A4C">
        <w:rPr>
          <w:rFonts w:cs="Times New Roman"/>
          <w:szCs w:val="28"/>
          <w:lang w:val="vi-VN"/>
        </w:rPr>
        <w:t xml:space="preserve">ỗ trợ kinh phí cho hoạt động hòa giải ở cơ sở </w:t>
      </w:r>
      <w:r w:rsidR="007B7FFE" w:rsidRPr="00A21A4C">
        <w:rPr>
          <w:rFonts w:cs="Times New Roman"/>
          <w:szCs w:val="28"/>
        </w:rPr>
        <w:t>theo đúng quy định pháp luật về hòa giải ở cơ sở</w:t>
      </w:r>
      <w:r w:rsidR="00CB37E7">
        <w:rPr>
          <w:rFonts w:cs="Times New Roman"/>
          <w:szCs w:val="28"/>
        </w:rPr>
        <w:t xml:space="preserve">. </w:t>
      </w:r>
    </w:p>
    <w:p w14:paraId="61A08CC4" w14:textId="11E6B147" w:rsidR="007B7FFE" w:rsidRPr="00A21A4C" w:rsidRDefault="00333C60"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7B7FFE" w:rsidRPr="00A21A4C">
        <w:rPr>
          <w:rFonts w:cs="Times New Roman"/>
          <w:szCs w:val="28"/>
          <w:lang w:val="vi-VN"/>
        </w:rPr>
        <w:t>Chỉ tiêu 3</w:t>
      </w:r>
      <w:r w:rsidR="00CB37E7">
        <w:rPr>
          <w:rFonts w:cs="Times New Roman"/>
          <w:szCs w:val="28"/>
        </w:rPr>
        <w:t xml:space="preserve"> về t</w:t>
      </w:r>
      <w:r w:rsidR="007B7FFE" w:rsidRPr="00A21A4C">
        <w:rPr>
          <w:rFonts w:cs="Times New Roman"/>
          <w:szCs w:val="28"/>
          <w:lang w:val="vi-VN"/>
        </w:rPr>
        <w:t>hông tin</w:t>
      </w:r>
      <w:r w:rsidR="007B7FFE" w:rsidRPr="00A21A4C">
        <w:rPr>
          <w:rFonts w:cs="Times New Roman"/>
          <w:szCs w:val="28"/>
        </w:rPr>
        <w:t>, giới thiệu</w:t>
      </w:r>
      <w:r w:rsidR="007B7FFE" w:rsidRPr="00A21A4C">
        <w:rPr>
          <w:rFonts w:cs="Times New Roman"/>
          <w:szCs w:val="28"/>
          <w:lang w:val="vi-VN"/>
        </w:rPr>
        <w:t xml:space="preserve"> về trợ giúp pháp lý </w:t>
      </w:r>
      <w:r w:rsidR="007B7FFE" w:rsidRPr="00A21A4C">
        <w:rPr>
          <w:rFonts w:cs="Times New Roman"/>
          <w:szCs w:val="28"/>
        </w:rPr>
        <w:t>theo đúng quy định pháp luật về trợ giúp pháp lý.</w:t>
      </w:r>
    </w:p>
    <w:p w14:paraId="2FCC653F" w14:textId="77777777" w:rsidR="00333C60" w:rsidRDefault="00CB37E7" w:rsidP="00D82F58">
      <w:pPr>
        <w:shd w:val="clear" w:color="auto" w:fill="FFFFFF"/>
        <w:spacing w:before="120" w:after="120" w:line="360" w:lineRule="auto"/>
        <w:ind w:firstLine="567"/>
        <w:jc w:val="both"/>
        <w:rPr>
          <w:rFonts w:cs="Times New Roman"/>
          <w:b/>
          <w:i/>
          <w:szCs w:val="28"/>
        </w:rPr>
      </w:pPr>
      <w:r w:rsidRPr="0068274A">
        <w:rPr>
          <w:rFonts w:cs="Times New Roman"/>
          <w:b/>
          <w:i/>
          <w:szCs w:val="28"/>
        </w:rPr>
        <w:t xml:space="preserve">- </w:t>
      </w:r>
      <w:r w:rsidR="007B7FFE" w:rsidRPr="0068274A">
        <w:rPr>
          <w:rFonts w:cs="Times New Roman"/>
          <w:b/>
          <w:i/>
          <w:szCs w:val="28"/>
          <w:lang w:val="vi-VN"/>
        </w:rPr>
        <w:t>Tiêu chí 4</w:t>
      </w:r>
      <w:r w:rsidRPr="0068274A">
        <w:rPr>
          <w:rFonts w:cs="Times New Roman"/>
          <w:b/>
          <w:i/>
          <w:szCs w:val="28"/>
        </w:rPr>
        <w:t>.</w:t>
      </w:r>
      <w:r w:rsidR="007B7FFE" w:rsidRPr="0068274A">
        <w:rPr>
          <w:rFonts w:cs="Times New Roman"/>
          <w:b/>
          <w:i/>
          <w:szCs w:val="28"/>
          <w:lang w:val="vi-VN"/>
        </w:rPr>
        <w:t xml:space="preserve"> Thực hiện dân chủ ở xã, phường, thị trấn</w:t>
      </w:r>
      <w:r w:rsidRPr="0068274A">
        <w:rPr>
          <w:rFonts w:cs="Times New Roman"/>
          <w:b/>
          <w:i/>
          <w:szCs w:val="28"/>
        </w:rPr>
        <w:t xml:space="preserve">. </w:t>
      </w:r>
    </w:p>
    <w:p w14:paraId="0952AB5E" w14:textId="2501501C" w:rsidR="00333C60" w:rsidRPr="0068274A" w:rsidRDefault="00333C60" w:rsidP="00D82F58">
      <w:pPr>
        <w:shd w:val="clear" w:color="auto" w:fill="FFFFFF"/>
        <w:spacing w:before="120" w:after="120" w:line="360" w:lineRule="auto"/>
        <w:ind w:firstLine="567"/>
        <w:jc w:val="both"/>
        <w:rPr>
          <w:rFonts w:cs="Times New Roman"/>
          <w:szCs w:val="28"/>
        </w:rPr>
      </w:pPr>
      <w:r w:rsidRPr="0068274A">
        <w:rPr>
          <w:rFonts w:cs="Times New Roman"/>
          <w:szCs w:val="28"/>
        </w:rPr>
        <w:t xml:space="preserve">Mục đích của tiêu chí </w:t>
      </w:r>
      <w:r w:rsidR="007110F6">
        <w:rPr>
          <w:rFonts w:cs="Times New Roman"/>
          <w:szCs w:val="28"/>
        </w:rPr>
        <w:t>4</w:t>
      </w:r>
      <w:r w:rsidRPr="0068274A">
        <w:rPr>
          <w:rFonts w:cs="Times New Roman"/>
          <w:szCs w:val="28"/>
        </w:rPr>
        <w:t xml:space="preserve"> nhằm đo lường mức độ bảo đảm của Nhà nước trong việc phát huy quyền làm chủ của người dân tại cơ sở và đánh giá, đo lường mức độ tham gia và tiếp cận của người dân đối với nội dung </w:t>
      </w:r>
      <w:r>
        <w:rPr>
          <w:rFonts w:cs="Times New Roman"/>
          <w:szCs w:val="28"/>
        </w:rPr>
        <w:t xml:space="preserve">về dân chủ ở xã, phường, thị trấn nhằm thực hiện các mục tiêu dân biết, dân bàn, dân làm, dân kiểm tra, </w:t>
      </w:r>
      <w:r w:rsidR="00EC4520">
        <w:rPr>
          <w:rFonts w:cs="Times New Roman"/>
          <w:szCs w:val="28"/>
        </w:rPr>
        <w:t xml:space="preserve">dân giám sát và </w:t>
      </w:r>
      <w:r>
        <w:rPr>
          <w:rFonts w:cs="Times New Roman"/>
          <w:szCs w:val="28"/>
        </w:rPr>
        <w:t>dân thụ hưởng.</w:t>
      </w:r>
    </w:p>
    <w:p w14:paraId="582A51C7" w14:textId="3002AE11" w:rsidR="00333C60" w:rsidRPr="0068274A" w:rsidRDefault="00CB37E7" w:rsidP="00D82F58">
      <w:pPr>
        <w:shd w:val="clear" w:color="auto" w:fill="FFFFFF"/>
        <w:spacing w:before="120" w:after="120" w:line="360" w:lineRule="auto"/>
        <w:ind w:firstLine="567"/>
        <w:jc w:val="both"/>
        <w:rPr>
          <w:rFonts w:cs="Times New Roman"/>
          <w:szCs w:val="28"/>
        </w:rPr>
      </w:pPr>
      <w:r w:rsidRPr="00333C60">
        <w:rPr>
          <w:rFonts w:cs="Times New Roman"/>
          <w:szCs w:val="28"/>
        </w:rPr>
        <w:lastRenderedPageBreak/>
        <w:t xml:space="preserve">Tiêu chí này có </w:t>
      </w:r>
      <w:r w:rsidR="004835B2" w:rsidRPr="00333C60">
        <w:rPr>
          <w:rFonts w:cs="Times New Roman"/>
          <w:szCs w:val="28"/>
        </w:rPr>
        <w:t>5 chỉ tiêu</w:t>
      </w:r>
      <w:r w:rsidR="00333C60" w:rsidRPr="0068274A">
        <w:rPr>
          <w:rFonts w:cs="Times New Roman"/>
          <w:szCs w:val="28"/>
        </w:rPr>
        <w:t>:</w:t>
      </w:r>
    </w:p>
    <w:p w14:paraId="7494A21B" w14:textId="71DC81CA" w:rsidR="00333C60" w:rsidRDefault="00333C60" w:rsidP="00D82F58">
      <w:pPr>
        <w:shd w:val="clear" w:color="auto" w:fill="FFFFFF"/>
        <w:spacing w:before="120" w:after="120" w:line="360" w:lineRule="auto"/>
        <w:ind w:firstLine="567"/>
        <w:jc w:val="both"/>
        <w:rPr>
          <w:rFonts w:cs="Times New Roman"/>
          <w:szCs w:val="28"/>
        </w:rPr>
      </w:pPr>
      <w:r>
        <w:rPr>
          <w:rFonts w:cs="Times New Roman"/>
          <w:b/>
          <w:i/>
          <w:szCs w:val="28"/>
        </w:rPr>
        <w:t xml:space="preserve">+ </w:t>
      </w:r>
      <w:r w:rsidR="007B7FFE" w:rsidRPr="00A21A4C">
        <w:rPr>
          <w:rFonts w:cs="Times New Roman"/>
          <w:szCs w:val="28"/>
          <w:lang w:val="vi-VN"/>
        </w:rPr>
        <w:t>Chỉ tiêu 1</w:t>
      </w:r>
      <w:r w:rsidR="00CB37E7">
        <w:rPr>
          <w:rFonts w:cs="Times New Roman"/>
          <w:szCs w:val="28"/>
        </w:rPr>
        <w:t xml:space="preserve"> về t</w:t>
      </w:r>
      <w:r w:rsidR="007B7FFE" w:rsidRPr="00A21A4C">
        <w:rPr>
          <w:rFonts w:cs="Times New Roman"/>
          <w:szCs w:val="28"/>
          <w:lang w:val="vi-VN"/>
        </w:rPr>
        <w:t>ổ chức trao đổi, đối thoại với Nhân dân</w:t>
      </w:r>
      <w:r w:rsidR="007B7FFE" w:rsidRPr="00A21A4C">
        <w:rPr>
          <w:rFonts w:cs="Times New Roman"/>
          <w:szCs w:val="28"/>
        </w:rPr>
        <w:t xml:space="preserve"> theo</w:t>
      </w:r>
      <w:r w:rsidR="007B7FFE" w:rsidRPr="00A21A4C">
        <w:rPr>
          <w:rFonts w:cs="Times New Roman"/>
          <w:szCs w:val="28"/>
          <w:lang w:val="vi-VN"/>
        </w:rPr>
        <w:t xml:space="preserve"> đúng quy định </w:t>
      </w:r>
      <w:r w:rsidR="007B7FFE" w:rsidRPr="00A21A4C">
        <w:rPr>
          <w:rFonts w:cs="Times New Roman"/>
          <w:szCs w:val="28"/>
        </w:rPr>
        <w:t>pháp luật về tổ chức chính quyền địa phương</w:t>
      </w:r>
      <w:r w:rsidR="00CB37E7">
        <w:rPr>
          <w:rFonts w:cs="Times New Roman"/>
          <w:szCs w:val="28"/>
        </w:rPr>
        <w:t xml:space="preserve">. </w:t>
      </w:r>
    </w:p>
    <w:p w14:paraId="3A1C2E29" w14:textId="336C1B65" w:rsidR="00333C60" w:rsidRDefault="00333C60" w:rsidP="00D82F58">
      <w:pPr>
        <w:shd w:val="clear" w:color="auto" w:fill="FFFFFF"/>
        <w:spacing w:before="120" w:after="120" w:line="360" w:lineRule="auto"/>
        <w:ind w:firstLine="567"/>
        <w:jc w:val="both"/>
        <w:rPr>
          <w:rFonts w:cs="Times New Roman"/>
          <w:color w:val="000000"/>
          <w:szCs w:val="28"/>
        </w:rPr>
      </w:pPr>
      <w:r>
        <w:rPr>
          <w:rFonts w:cs="Times New Roman"/>
          <w:szCs w:val="28"/>
        </w:rPr>
        <w:t xml:space="preserve">+ </w:t>
      </w:r>
      <w:r w:rsidR="007B7FFE" w:rsidRPr="00A21A4C">
        <w:rPr>
          <w:rFonts w:cs="Times New Roman"/>
          <w:szCs w:val="28"/>
          <w:lang w:val="vi-VN"/>
        </w:rPr>
        <w:t>Chỉ tiêu 2</w:t>
      </w:r>
      <w:r w:rsidR="00CB37E7">
        <w:rPr>
          <w:rFonts w:cs="Times New Roman"/>
          <w:szCs w:val="28"/>
        </w:rPr>
        <w:t xml:space="preserve"> về </w:t>
      </w:r>
      <w:r w:rsidR="00CB37E7">
        <w:rPr>
          <w:rFonts w:cs="Times New Roman"/>
          <w:color w:val="000000"/>
          <w:szCs w:val="28"/>
          <w:lang w:val="nl-NL"/>
        </w:rPr>
        <w:t>t</w:t>
      </w:r>
      <w:r w:rsidR="007B7FFE" w:rsidRPr="00A21A4C">
        <w:rPr>
          <w:rFonts w:cs="Times New Roman"/>
          <w:color w:val="000000"/>
          <w:szCs w:val="28"/>
          <w:lang w:val="nl-NL"/>
        </w:rPr>
        <w:t xml:space="preserve">ổ chức </w:t>
      </w:r>
      <w:r w:rsidR="007B7FFE" w:rsidRPr="00A21A4C">
        <w:rPr>
          <w:rFonts w:cs="Times New Roman"/>
          <w:color w:val="000000"/>
          <w:szCs w:val="28"/>
          <w:lang w:val="vi-VN"/>
        </w:rPr>
        <w:t>để N</w:t>
      </w:r>
      <w:r w:rsidR="007B7FFE" w:rsidRPr="00A21A4C">
        <w:rPr>
          <w:rFonts w:cs="Times New Roman"/>
          <w:color w:val="000000"/>
          <w:szCs w:val="28"/>
          <w:lang w:val="nl-NL"/>
        </w:rPr>
        <w:t>hân dân bàn</w:t>
      </w:r>
      <w:r w:rsidR="007B7FFE" w:rsidRPr="00A21A4C">
        <w:rPr>
          <w:rFonts w:cs="Times New Roman"/>
          <w:color w:val="000000"/>
          <w:szCs w:val="28"/>
          <w:lang w:val="vi-VN"/>
        </w:rPr>
        <w:t xml:space="preserve">, </w:t>
      </w:r>
      <w:r w:rsidR="007B7FFE" w:rsidRPr="00A21A4C">
        <w:rPr>
          <w:rFonts w:cs="Times New Roman"/>
          <w:color w:val="000000"/>
          <w:szCs w:val="28"/>
          <w:lang w:val="nl-NL"/>
        </w:rPr>
        <w:t xml:space="preserve">quyết định </w:t>
      </w:r>
      <w:r w:rsidR="007B7FFE" w:rsidRPr="00A21A4C">
        <w:rPr>
          <w:rFonts w:cs="Times New Roman"/>
          <w:color w:val="000000"/>
          <w:szCs w:val="28"/>
          <w:lang w:val="vi-VN"/>
        </w:rPr>
        <w:t xml:space="preserve">trực tiếp các nội dung </w:t>
      </w:r>
      <w:r w:rsidR="007B7FFE" w:rsidRPr="00A21A4C">
        <w:rPr>
          <w:rFonts w:cs="Times New Roman"/>
          <w:color w:val="000000"/>
          <w:szCs w:val="28"/>
        </w:rPr>
        <w:t>theo đúng quy định pháp luật về thực hiện dân chủ ở xã, phường, thị trấn</w:t>
      </w:r>
      <w:r>
        <w:rPr>
          <w:rFonts w:cs="Times New Roman"/>
          <w:color w:val="000000"/>
          <w:szCs w:val="28"/>
        </w:rPr>
        <w:t>.</w:t>
      </w:r>
    </w:p>
    <w:p w14:paraId="64984143" w14:textId="77777777" w:rsidR="00333C60" w:rsidRDefault="00333C60" w:rsidP="00D82F58">
      <w:pPr>
        <w:shd w:val="clear" w:color="auto" w:fill="FFFFFF"/>
        <w:spacing w:before="120" w:after="120" w:line="360" w:lineRule="auto"/>
        <w:ind w:firstLine="567"/>
        <w:jc w:val="both"/>
        <w:rPr>
          <w:rFonts w:cs="Times New Roman"/>
          <w:color w:val="000000"/>
          <w:szCs w:val="28"/>
        </w:rPr>
      </w:pPr>
      <w:r>
        <w:rPr>
          <w:rFonts w:cs="Times New Roman"/>
          <w:color w:val="000000"/>
          <w:szCs w:val="28"/>
        </w:rPr>
        <w:t xml:space="preserve">+ </w:t>
      </w:r>
      <w:r w:rsidR="007B7FFE" w:rsidRPr="00A21A4C">
        <w:rPr>
          <w:rFonts w:cs="Times New Roman"/>
          <w:color w:val="000000"/>
          <w:szCs w:val="28"/>
          <w:lang w:val="vi-VN"/>
        </w:rPr>
        <w:t>Chỉ tiêu 3</w:t>
      </w:r>
      <w:r w:rsidR="00CB37E7">
        <w:rPr>
          <w:rFonts w:cs="Times New Roman"/>
          <w:color w:val="000000"/>
          <w:szCs w:val="28"/>
        </w:rPr>
        <w:t xml:space="preserve"> về t</w:t>
      </w:r>
      <w:r w:rsidR="007B7FFE" w:rsidRPr="00A21A4C">
        <w:rPr>
          <w:rFonts w:cs="Times New Roman"/>
          <w:color w:val="000000"/>
          <w:szCs w:val="28"/>
          <w:lang w:val="vi-VN"/>
        </w:rPr>
        <w:t xml:space="preserve">ổ chức </w:t>
      </w:r>
      <w:r w:rsidR="007B7FFE" w:rsidRPr="00A21A4C">
        <w:rPr>
          <w:rFonts w:cs="Times New Roman"/>
          <w:color w:val="000000"/>
          <w:szCs w:val="28"/>
        </w:rPr>
        <w:t xml:space="preserve">để </w:t>
      </w:r>
      <w:r w:rsidR="007B7FFE" w:rsidRPr="00A21A4C">
        <w:rPr>
          <w:rFonts w:cs="Times New Roman"/>
          <w:color w:val="000000"/>
          <w:szCs w:val="28"/>
          <w:lang w:val="vi-VN"/>
        </w:rPr>
        <w:t>Nhân dân</w:t>
      </w:r>
      <w:r w:rsidR="007B7FFE" w:rsidRPr="00A21A4C">
        <w:rPr>
          <w:rFonts w:cs="Times New Roman"/>
          <w:color w:val="000000"/>
          <w:szCs w:val="28"/>
        </w:rPr>
        <w:t xml:space="preserve"> bàn,</w:t>
      </w:r>
      <w:r w:rsidR="007B7FFE" w:rsidRPr="00A21A4C">
        <w:rPr>
          <w:rFonts w:cs="Times New Roman"/>
          <w:color w:val="000000"/>
          <w:szCs w:val="28"/>
          <w:lang w:val="vi-VN"/>
        </w:rPr>
        <w:t xml:space="preserve"> biểu quyết các nội dung </w:t>
      </w:r>
      <w:r w:rsidR="007B7FFE" w:rsidRPr="00A21A4C">
        <w:rPr>
          <w:rFonts w:cs="Times New Roman"/>
          <w:color w:val="000000"/>
          <w:szCs w:val="28"/>
        </w:rPr>
        <w:t>theo đúng quy định pháp luật về thực hiện dân chủ ở xã, phường, thị trấn</w:t>
      </w:r>
      <w:r w:rsidR="00CB37E7">
        <w:rPr>
          <w:rFonts w:cs="Times New Roman"/>
          <w:color w:val="000000"/>
          <w:szCs w:val="28"/>
        </w:rPr>
        <w:t xml:space="preserve">. </w:t>
      </w:r>
    </w:p>
    <w:p w14:paraId="74DDA085" w14:textId="77777777" w:rsidR="00333C60" w:rsidRDefault="00333C60" w:rsidP="00D82F58">
      <w:pPr>
        <w:shd w:val="clear" w:color="auto" w:fill="FFFFFF"/>
        <w:spacing w:before="120" w:after="120" w:line="360" w:lineRule="auto"/>
        <w:ind w:firstLine="567"/>
        <w:jc w:val="both"/>
        <w:rPr>
          <w:rFonts w:cs="Times New Roman"/>
          <w:color w:val="000000"/>
          <w:szCs w:val="28"/>
        </w:rPr>
      </w:pPr>
      <w:r>
        <w:rPr>
          <w:rFonts w:cs="Times New Roman"/>
          <w:color w:val="000000"/>
          <w:szCs w:val="28"/>
        </w:rPr>
        <w:t xml:space="preserve">+ </w:t>
      </w:r>
      <w:r w:rsidR="007B7FFE" w:rsidRPr="00A21A4C">
        <w:rPr>
          <w:rFonts w:cs="Times New Roman"/>
          <w:color w:val="000000"/>
          <w:szCs w:val="28"/>
          <w:lang w:val="vi-VN"/>
        </w:rPr>
        <w:t>Chỉ tiêu 4</w:t>
      </w:r>
      <w:r w:rsidR="00CB37E7">
        <w:rPr>
          <w:rFonts w:cs="Times New Roman"/>
          <w:color w:val="000000"/>
          <w:szCs w:val="28"/>
        </w:rPr>
        <w:t xml:space="preserve"> về t</w:t>
      </w:r>
      <w:r w:rsidR="007B7FFE" w:rsidRPr="00A21A4C">
        <w:rPr>
          <w:rFonts w:cs="Times New Roman"/>
          <w:color w:val="000000"/>
          <w:szCs w:val="28"/>
          <w:lang w:val="vi-VN"/>
        </w:rPr>
        <w:t xml:space="preserve">ổ chức </w:t>
      </w:r>
      <w:r w:rsidR="007B7FFE" w:rsidRPr="00A21A4C">
        <w:rPr>
          <w:rFonts w:cs="Times New Roman"/>
          <w:color w:val="000000"/>
          <w:szCs w:val="28"/>
        </w:rPr>
        <w:t>để</w:t>
      </w:r>
      <w:r w:rsidR="007B7FFE" w:rsidRPr="00A21A4C">
        <w:rPr>
          <w:rFonts w:cs="Times New Roman"/>
          <w:color w:val="000000"/>
          <w:szCs w:val="28"/>
          <w:lang w:val="vi-VN"/>
        </w:rPr>
        <w:t xml:space="preserve"> Nhân dân</w:t>
      </w:r>
      <w:r w:rsidR="007B7FFE" w:rsidRPr="00A21A4C">
        <w:rPr>
          <w:rFonts w:cs="Times New Roman"/>
          <w:color w:val="000000"/>
          <w:szCs w:val="28"/>
        </w:rPr>
        <w:t xml:space="preserve"> tham gia ý kiến</w:t>
      </w:r>
      <w:r w:rsidR="007B7FFE" w:rsidRPr="00A21A4C">
        <w:rPr>
          <w:rFonts w:cs="Times New Roman"/>
          <w:color w:val="000000"/>
          <w:szCs w:val="28"/>
          <w:lang w:val="vi-VN"/>
        </w:rPr>
        <w:t xml:space="preserve"> các nội dung </w:t>
      </w:r>
      <w:r w:rsidR="007B7FFE" w:rsidRPr="00A21A4C">
        <w:rPr>
          <w:rFonts w:cs="Times New Roman"/>
          <w:color w:val="000000"/>
          <w:szCs w:val="28"/>
        </w:rPr>
        <w:t>theo đúng quy định pháp luật về thực hiện dân chủ ở xã, phường, thị trấn</w:t>
      </w:r>
      <w:r w:rsidR="00CB37E7">
        <w:rPr>
          <w:rFonts w:cs="Times New Roman"/>
          <w:color w:val="000000"/>
          <w:szCs w:val="28"/>
        </w:rPr>
        <w:t xml:space="preserve">. </w:t>
      </w:r>
    </w:p>
    <w:p w14:paraId="5892C0EE" w14:textId="6A4DDD71" w:rsidR="007B7FFE" w:rsidRPr="0068274A" w:rsidRDefault="00333C60" w:rsidP="00D82F58">
      <w:pPr>
        <w:shd w:val="clear" w:color="auto" w:fill="FFFFFF"/>
        <w:spacing w:before="120" w:after="120" w:line="360" w:lineRule="auto"/>
        <w:ind w:firstLine="567"/>
        <w:jc w:val="both"/>
        <w:rPr>
          <w:rFonts w:cs="Times New Roman"/>
          <w:b/>
          <w:i/>
          <w:szCs w:val="28"/>
        </w:rPr>
      </w:pPr>
      <w:r>
        <w:rPr>
          <w:rFonts w:cs="Times New Roman"/>
          <w:color w:val="000000"/>
          <w:szCs w:val="28"/>
        </w:rPr>
        <w:t xml:space="preserve">+ </w:t>
      </w:r>
      <w:r w:rsidR="007B7FFE" w:rsidRPr="00A21A4C">
        <w:rPr>
          <w:rFonts w:cs="Times New Roman"/>
          <w:szCs w:val="28"/>
          <w:lang w:val="vi-VN"/>
        </w:rPr>
        <w:t>Chỉ tiêu 5</w:t>
      </w:r>
      <w:r w:rsidR="00CB37E7">
        <w:rPr>
          <w:rFonts w:cs="Times New Roman"/>
          <w:szCs w:val="28"/>
        </w:rPr>
        <w:t xml:space="preserve"> về </w:t>
      </w:r>
      <w:r w:rsidR="00CB37E7">
        <w:rPr>
          <w:rFonts w:cs="Times New Roman"/>
          <w:color w:val="000000"/>
          <w:szCs w:val="28"/>
        </w:rPr>
        <w:t>t</w:t>
      </w:r>
      <w:r w:rsidR="007B7FFE" w:rsidRPr="00A21A4C">
        <w:rPr>
          <w:rFonts w:cs="Times New Roman"/>
          <w:color w:val="000000"/>
          <w:szCs w:val="28"/>
          <w:lang w:val="vi-VN"/>
        </w:rPr>
        <w:t xml:space="preserve">ổ chức </w:t>
      </w:r>
      <w:r w:rsidR="007B7FFE" w:rsidRPr="00A21A4C">
        <w:rPr>
          <w:rFonts w:cs="Times New Roman"/>
          <w:szCs w:val="28"/>
          <w:lang w:val="vi-VN"/>
        </w:rPr>
        <w:t xml:space="preserve">để Nhân dân trực tiếp hoặc thông qua Ban Thanh tra nhân dân, Ban giám sát đầu tư của cộng đồng thực hiện giám sát các nội dung </w:t>
      </w:r>
      <w:r w:rsidR="007B7FFE" w:rsidRPr="00A21A4C">
        <w:rPr>
          <w:rFonts w:cs="Times New Roman"/>
          <w:color w:val="000000"/>
          <w:szCs w:val="28"/>
        </w:rPr>
        <w:t>theo đúng quy định pháp luật về thực hiện dân chủ ở xã, phường, thị trấn</w:t>
      </w:r>
      <w:r w:rsidR="007B7FFE" w:rsidRPr="00A21A4C">
        <w:rPr>
          <w:rFonts w:cs="Times New Roman"/>
          <w:szCs w:val="28"/>
          <w:lang w:val="vi-VN"/>
        </w:rPr>
        <w:t>.</w:t>
      </w:r>
    </w:p>
    <w:p w14:paraId="48353149" w14:textId="77777777" w:rsidR="00333C60" w:rsidRPr="0068274A" w:rsidRDefault="00CB37E7" w:rsidP="00D82F58">
      <w:pPr>
        <w:shd w:val="clear" w:color="auto" w:fill="FFFFFF"/>
        <w:spacing w:before="120" w:after="120" w:line="360" w:lineRule="auto"/>
        <w:ind w:firstLine="567"/>
        <w:jc w:val="both"/>
        <w:rPr>
          <w:rFonts w:cs="Times New Roman"/>
          <w:b/>
          <w:i/>
          <w:szCs w:val="28"/>
        </w:rPr>
      </w:pPr>
      <w:r w:rsidRPr="0068274A">
        <w:rPr>
          <w:rFonts w:cs="Times New Roman"/>
          <w:b/>
          <w:i/>
          <w:szCs w:val="28"/>
        </w:rPr>
        <w:t>-</w:t>
      </w:r>
      <w:r w:rsidR="007B7FFE" w:rsidRPr="0068274A">
        <w:rPr>
          <w:rFonts w:cs="Times New Roman"/>
          <w:b/>
          <w:i/>
          <w:szCs w:val="28"/>
          <w:lang w:val="vi-VN"/>
        </w:rPr>
        <w:t xml:space="preserve"> Tiêu chí 5</w:t>
      </w:r>
      <w:r w:rsidRPr="0068274A">
        <w:rPr>
          <w:rFonts w:cs="Times New Roman"/>
          <w:b/>
          <w:i/>
          <w:szCs w:val="28"/>
        </w:rPr>
        <w:t xml:space="preserve">. </w:t>
      </w:r>
      <w:r w:rsidR="007B7FFE" w:rsidRPr="0068274A">
        <w:rPr>
          <w:rFonts w:cs="Times New Roman"/>
          <w:b/>
          <w:i/>
          <w:szCs w:val="28"/>
        </w:rPr>
        <w:t xml:space="preserve">Tổ chức tiếp công dân, giải quyết </w:t>
      </w:r>
      <w:r w:rsidR="007B7FFE" w:rsidRPr="0068274A">
        <w:rPr>
          <w:rFonts w:cs="Times New Roman"/>
          <w:b/>
          <w:i/>
          <w:szCs w:val="28"/>
          <w:lang w:val="vi-VN"/>
        </w:rPr>
        <w:t>kiến nghị, phản ánh</w:t>
      </w:r>
      <w:r w:rsidR="007B7FFE" w:rsidRPr="0068274A">
        <w:rPr>
          <w:rFonts w:cs="Times New Roman"/>
          <w:b/>
          <w:i/>
          <w:szCs w:val="28"/>
        </w:rPr>
        <w:t>,</w:t>
      </w:r>
      <w:r w:rsidR="007B7FFE" w:rsidRPr="0068274A">
        <w:rPr>
          <w:rFonts w:cs="Times New Roman"/>
          <w:b/>
          <w:i/>
          <w:szCs w:val="28"/>
          <w:lang w:val="vi-VN"/>
        </w:rPr>
        <w:t xml:space="preserve"> khiếu nại, tố cáo</w:t>
      </w:r>
      <w:r w:rsidR="007B7FFE" w:rsidRPr="0068274A">
        <w:rPr>
          <w:rFonts w:cs="Times New Roman"/>
          <w:b/>
          <w:i/>
          <w:szCs w:val="28"/>
        </w:rPr>
        <w:t>, thủ tục hành chính</w:t>
      </w:r>
      <w:r w:rsidR="007B7FFE" w:rsidRPr="0068274A">
        <w:rPr>
          <w:rFonts w:cs="Times New Roman"/>
          <w:b/>
          <w:i/>
          <w:szCs w:val="28"/>
          <w:lang w:val="vi-VN"/>
        </w:rPr>
        <w:t xml:space="preserve">; bảo đảm an ninh </w:t>
      </w:r>
      <w:r w:rsidR="007B7FFE" w:rsidRPr="0068274A">
        <w:rPr>
          <w:rFonts w:cs="Times New Roman"/>
          <w:b/>
          <w:i/>
          <w:szCs w:val="28"/>
        </w:rPr>
        <w:t>quốc gia</w:t>
      </w:r>
      <w:r w:rsidR="007B7FFE" w:rsidRPr="0068274A">
        <w:rPr>
          <w:rFonts w:cs="Times New Roman"/>
          <w:b/>
          <w:i/>
          <w:szCs w:val="28"/>
          <w:lang w:val="vi-VN"/>
        </w:rPr>
        <w:t>, trật tự</w:t>
      </w:r>
      <w:r w:rsidR="007B7FFE" w:rsidRPr="0068274A">
        <w:rPr>
          <w:rFonts w:cs="Times New Roman"/>
          <w:b/>
          <w:i/>
          <w:szCs w:val="28"/>
        </w:rPr>
        <w:t>,</w:t>
      </w:r>
      <w:r w:rsidR="007B7FFE" w:rsidRPr="0068274A">
        <w:rPr>
          <w:rFonts w:cs="Times New Roman"/>
          <w:b/>
          <w:i/>
          <w:szCs w:val="28"/>
          <w:lang w:val="vi-VN"/>
        </w:rPr>
        <w:t xml:space="preserve"> an toàn xã hội</w:t>
      </w:r>
      <w:r w:rsidRPr="0068274A">
        <w:rPr>
          <w:rFonts w:cs="Times New Roman"/>
          <w:b/>
          <w:i/>
          <w:szCs w:val="28"/>
        </w:rPr>
        <w:t xml:space="preserve">. </w:t>
      </w:r>
    </w:p>
    <w:p w14:paraId="00103D15" w14:textId="7B7F0A1C" w:rsidR="00333C60" w:rsidRDefault="00EC4520" w:rsidP="00D82F58">
      <w:pPr>
        <w:shd w:val="clear" w:color="auto" w:fill="FFFFFF"/>
        <w:spacing w:before="120" w:after="120" w:line="360" w:lineRule="auto"/>
        <w:ind w:firstLine="567"/>
        <w:jc w:val="both"/>
        <w:rPr>
          <w:rFonts w:cs="Times New Roman"/>
          <w:szCs w:val="28"/>
        </w:rPr>
      </w:pPr>
      <w:r>
        <w:rPr>
          <w:rFonts w:cs="Times New Roman"/>
          <w:iCs/>
          <w:szCs w:val="28"/>
        </w:rPr>
        <w:t>T</w:t>
      </w:r>
      <w:r w:rsidR="00333C60">
        <w:rPr>
          <w:rFonts w:cs="Times New Roman"/>
          <w:iCs/>
          <w:szCs w:val="28"/>
        </w:rPr>
        <w:t xml:space="preserve">iêu chí </w:t>
      </w:r>
      <w:r w:rsidR="007110F6">
        <w:rPr>
          <w:rFonts w:cs="Times New Roman"/>
          <w:iCs/>
          <w:szCs w:val="28"/>
        </w:rPr>
        <w:t>5</w:t>
      </w:r>
      <w:r w:rsidR="00333C60">
        <w:rPr>
          <w:rFonts w:cs="Times New Roman"/>
          <w:iCs/>
          <w:szCs w:val="28"/>
        </w:rPr>
        <w:t xml:space="preserve"> nhằm</w:t>
      </w:r>
      <w:r w:rsidR="00333C60" w:rsidRPr="00333C60">
        <w:rPr>
          <w:rFonts w:cs="Times New Roman"/>
          <w:szCs w:val="28"/>
        </w:rPr>
        <w:t> đánh giá, đo lường mức độ bảo đảm các điều kiện cần thiết; trách nhiệm thực hiện các hoạt động công vụ nhằm nâng cao hiệu lực quản lý nhà nước</w:t>
      </w:r>
      <w:r w:rsidR="00333C60">
        <w:rPr>
          <w:rFonts w:cs="Times New Roman"/>
          <w:szCs w:val="28"/>
        </w:rPr>
        <w:t xml:space="preserve"> trong tiếp công dân, giải quyết phản ánh, kiến nghị, khiếu nại, tố cáo, thủ tục hành chính,</w:t>
      </w:r>
      <w:r w:rsidR="00333C60" w:rsidRPr="00333C60">
        <w:rPr>
          <w:rFonts w:cs="Times New Roman"/>
          <w:szCs w:val="28"/>
        </w:rPr>
        <w:t xml:space="preserve"> bảo đảm các quyền, lợi ích hợp pháp của người dân và doanh nghiệ</w:t>
      </w:r>
      <w:r w:rsidR="00333C60">
        <w:rPr>
          <w:rFonts w:cs="Times New Roman"/>
          <w:szCs w:val="28"/>
        </w:rPr>
        <w:t>p;</w:t>
      </w:r>
      <w:r w:rsidR="00333C60" w:rsidRPr="00333C60">
        <w:rPr>
          <w:rFonts w:cs="Times New Roman"/>
          <w:szCs w:val="28"/>
        </w:rPr>
        <w:t> đánh giá mức độ hoàn thành nhiệm vụ công vụ, trách nhiệ</w:t>
      </w:r>
      <w:r w:rsidR="00333C60">
        <w:rPr>
          <w:rFonts w:cs="Times New Roman"/>
          <w:szCs w:val="28"/>
        </w:rPr>
        <w:t>m nêu gương của cán bộ, công chức cấp xã. Đ</w:t>
      </w:r>
      <w:r w:rsidR="00333C60" w:rsidRPr="00333C60">
        <w:rPr>
          <w:rFonts w:cs="Times New Roman"/>
          <w:szCs w:val="28"/>
        </w:rPr>
        <w:t>ồng thời cũng phản ánh, đánh giá thực trạng và đo lường khả năng, mức độ đảm bảo an ninh chính trị, trật tự an toàn xã hội tại địa bàn của chính quyền cấp xã.</w:t>
      </w:r>
    </w:p>
    <w:p w14:paraId="72213EEC" w14:textId="77777777" w:rsidR="00333C60" w:rsidRDefault="00CB37E7" w:rsidP="00D82F58">
      <w:pPr>
        <w:shd w:val="clear" w:color="auto" w:fill="FFFFFF"/>
        <w:spacing w:before="120" w:after="120" w:line="360" w:lineRule="auto"/>
        <w:ind w:firstLine="567"/>
        <w:jc w:val="both"/>
        <w:rPr>
          <w:rFonts w:cs="Times New Roman"/>
          <w:szCs w:val="28"/>
        </w:rPr>
      </w:pPr>
      <w:r>
        <w:rPr>
          <w:rFonts w:cs="Times New Roman"/>
          <w:szCs w:val="28"/>
        </w:rPr>
        <w:t>Tiêu chí này có</w:t>
      </w:r>
      <w:r w:rsidR="00FC4BCC">
        <w:rPr>
          <w:rFonts w:cs="Times New Roman"/>
          <w:szCs w:val="28"/>
          <w:lang w:val="vi-VN"/>
        </w:rPr>
        <w:t xml:space="preserve"> </w:t>
      </w:r>
      <w:r w:rsidR="00FC4BCC">
        <w:rPr>
          <w:rFonts w:cs="Times New Roman"/>
          <w:szCs w:val="28"/>
        </w:rPr>
        <w:t>4</w:t>
      </w:r>
      <w:r w:rsidR="004835B2" w:rsidRPr="00A21A4C">
        <w:rPr>
          <w:rFonts w:cs="Times New Roman"/>
          <w:szCs w:val="28"/>
        </w:rPr>
        <w:t xml:space="preserve"> chỉ tiêu</w:t>
      </w:r>
      <w:r w:rsidR="00333C60">
        <w:rPr>
          <w:rFonts w:cs="Times New Roman"/>
          <w:szCs w:val="28"/>
        </w:rPr>
        <w:t>:</w:t>
      </w:r>
    </w:p>
    <w:p w14:paraId="2A6C025A" w14:textId="5563B2A7" w:rsidR="00333C60" w:rsidRDefault="00333C60"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CB37E7">
        <w:rPr>
          <w:rFonts w:cs="Times New Roman"/>
          <w:szCs w:val="28"/>
        </w:rPr>
        <w:t>C</w:t>
      </w:r>
      <w:r w:rsidR="007B7FFE" w:rsidRPr="00A21A4C">
        <w:rPr>
          <w:rFonts w:cs="Times New Roman"/>
          <w:szCs w:val="28"/>
          <w:lang w:val="vi-VN"/>
        </w:rPr>
        <w:t>hỉ tiêu 1</w:t>
      </w:r>
      <w:r w:rsidR="00CB37E7">
        <w:rPr>
          <w:rFonts w:cs="Times New Roman"/>
          <w:szCs w:val="28"/>
        </w:rPr>
        <w:t xml:space="preserve"> về t</w:t>
      </w:r>
      <w:r w:rsidR="007B7FFE" w:rsidRPr="00A21A4C">
        <w:rPr>
          <w:rFonts w:cs="Times New Roman"/>
          <w:szCs w:val="28"/>
        </w:rPr>
        <w:t xml:space="preserve">ổ chức tiếp công dân, </w:t>
      </w:r>
      <w:r w:rsidR="007B7FFE" w:rsidRPr="00A21A4C">
        <w:rPr>
          <w:rFonts w:cs="Times New Roman"/>
          <w:szCs w:val="28"/>
          <w:lang w:val="vi-VN"/>
        </w:rPr>
        <w:t>tiếp nhận</w:t>
      </w:r>
      <w:r w:rsidR="007B7FFE" w:rsidRPr="00A21A4C">
        <w:rPr>
          <w:rFonts w:cs="Times New Roman"/>
          <w:szCs w:val="28"/>
        </w:rPr>
        <w:t xml:space="preserve">, </w:t>
      </w:r>
      <w:r w:rsidR="007B7FFE" w:rsidRPr="00A21A4C">
        <w:rPr>
          <w:rFonts w:cs="Times New Roman"/>
          <w:szCs w:val="28"/>
          <w:lang w:val="vi-VN"/>
        </w:rPr>
        <w:t>giải quyết kiến nghị, phản ánh</w:t>
      </w:r>
      <w:r w:rsidR="007B7FFE" w:rsidRPr="00A21A4C">
        <w:rPr>
          <w:rFonts w:cs="Times New Roman"/>
          <w:szCs w:val="28"/>
        </w:rPr>
        <w:t>, khiếu nại, tố cáo theo đúng quy định pháp luật về tiếp công dân,</w:t>
      </w:r>
      <w:r w:rsidR="007B7FFE" w:rsidRPr="00A21A4C">
        <w:rPr>
          <w:rFonts w:cs="Times New Roman"/>
          <w:szCs w:val="28"/>
          <w:lang w:val="vi-VN"/>
        </w:rPr>
        <w:t xml:space="preserve"> khiếu nại, tố cáo</w:t>
      </w:r>
      <w:r w:rsidR="00CB37E7">
        <w:rPr>
          <w:rFonts w:cs="Times New Roman"/>
          <w:szCs w:val="28"/>
        </w:rPr>
        <w:t xml:space="preserve">. </w:t>
      </w:r>
    </w:p>
    <w:p w14:paraId="2587F559" w14:textId="77777777" w:rsidR="00333C60" w:rsidRDefault="00333C60" w:rsidP="00D82F58">
      <w:pPr>
        <w:shd w:val="clear" w:color="auto" w:fill="FFFFFF"/>
        <w:spacing w:before="120" w:after="120" w:line="360" w:lineRule="auto"/>
        <w:ind w:firstLine="567"/>
        <w:jc w:val="both"/>
        <w:rPr>
          <w:rFonts w:cs="Times New Roman"/>
          <w:szCs w:val="28"/>
        </w:rPr>
      </w:pPr>
      <w:r>
        <w:rPr>
          <w:rFonts w:cs="Times New Roman"/>
          <w:szCs w:val="28"/>
        </w:rPr>
        <w:lastRenderedPageBreak/>
        <w:t xml:space="preserve">+ </w:t>
      </w:r>
      <w:r w:rsidR="007B7FFE" w:rsidRPr="00A21A4C">
        <w:rPr>
          <w:rFonts w:cs="Times New Roman"/>
          <w:szCs w:val="28"/>
          <w:lang w:val="vi-VN"/>
        </w:rPr>
        <w:t>Chỉ tiêu 2</w:t>
      </w:r>
      <w:r w:rsidR="00CB37E7">
        <w:rPr>
          <w:rFonts w:cs="Times New Roman"/>
          <w:szCs w:val="28"/>
        </w:rPr>
        <w:t xml:space="preserve"> về t</w:t>
      </w:r>
      <w:r w:rsidR="007B7FFE" w:rsidRPr="00A21A4C">
        <w:rPr>
          <w:rFonts w:cs="Times New Roman"/>
          <w:szCs w:val="28"/>
          <w:lang w:val="vi-VN"/>
        </w:rPr>
        <w:t xml:space="preserve">iếp nhận, giải quyết thủ tục hành chính </w:t>
      </w:r>
      <w:r w:rsidR="007B7FFE" w:rsidRPr="00A21A4C">
        <w:rPr>
          <w:rFonts w:cs="Times New Roman"/>
          <w:szCs w:val="28"/>
        </w:rPr>
        <w:t xml:space="preserve">theo </w:t>
      </w:r>
      <w:r w:rsidR="007B7FFE" w:rsidRPr="00A21A4C">
        <w:rPr>
          <w:rFonts w:cs="Times New Roman"/>
          <w:szCs w:val="28"/>
          <w:lang w:val="vi-VN"/>
        </w:rPr>
        <w:t>đúng quy định pháp luật</w:t>
      </w:r>
      <w:r w:rsidR="007B7FFE" w:rsidRPr="00A21A4C">
        <w:rPr>
          <w:rFonts w:cs="Times New Roman"/>
          <w:szCs w:val="28"/>
        </w:rPr>
        <w:t xml:space="preserve"> về giải quyết thủ tục hành chính</w:t>
      </w:r>
      <w:r w:rsidR="00CB37E7">
        <w:rPr>
          <w:rFonts w:cs="Times New Roman"/>
          <w:szCs w:val="28"/>
        </w:rPr>
        <w:t xml:space="preserve">. </w:t>
      </w:r>
    </w:p>
    <w:p w14:paraId="3F170E2E" w14:textId="77777777" w:rsidR="00333C60" w:rsidRDefault="00333C60" w:rsidP="00D82F58">
      <w:pPr>
        <w:shd w:val="clear" w:color="auto" w:fill="FFFFFF"/>
        <w:spacing w:before="120" w:after="120" w:line="360" w:lineRule="auto"/>
        <w:ind w:firstLine="567"/>
        <w:jc w:val="both"/>
        <w:rPr>
          <w:rFonts w:cs="Times New Roman"/>
          <w:szCs w:val="28"/>
        </w:rPr>
      </w:pPr>
      <w:r>
        <w:rPr>
          <w:rFonts w:cs="Times New Roman"/>
          <w:szCs w:val="28"/>
        </w:rPr>
        <w:t xml:space="preserve">+ </w:t>
      </w:r>
      <w:r w:rsidR="007B7FFE" w:rsidRPr="00A21A4C">
        <w:rPr>
          <w:rFonts w:cs="Times New Roman"/>
          <w:szCs w:val="28"/>
          <w:lang w:val="vi-VN"/>
        </w:rPr>
        <w:t>Chỉ tiêu 3</w:t>
      </w:r>
      <w:r w:rsidR="00CB37E7">
        <w:rPr>
          <w:rFonts w:cs="Times New Roman"/>
          <w:szCs w:val="28"/>
        </w:rPr>
        <w:t xml:space="preserve"> về k</w:t>
      </w:r>
      <w:r w:rsidR="007B7FFE" w:rsidRPr="00A21A4C">
        <w:rPr>
          <w:rFonts w:cs="Times New Roman"/>
          <w:szCs w:val="28"/>
          <w:lang w:val="vi-VN"/>
        </w:rPr>
        <w:t>hông có cán bộ, công chức bị xử lý kỷ luật hành chính hoặc bị truy cứu trách nhiệm hình sự</w:t>
      </w:r>
      <w:r w:rsidR="00CB37E7">
        <w:rPr>
          <w:rFonts w:cs="Times New Roman"/>
          <w:szCs w:val="28"/>
        </w:rPr>
        <w:t xml:space="preserve">. </w:t>
      </w:r>
    </w:p>
    <w:p w14:paraId="35C0E927" w14:textId="0E2BA4F6" w:rsidR="007B7FFE" w:rsidRPr="00A21A4C" w:rsidRDefault="00333C60" w:rsidP="00D82F58">
      <w:pPr>
        <w:shd w:val="clear" w:color="auto" w:fill="FFFFFF"/>
        <w:spacing w:before="120" w:after="120" w:line="360" w:lineRule="auto"/>
        <w:ind w:firstLine="567"/>
        <w:jc w:val="both"/>
        <w:rPr>
          <w:rFonts w:cs="Times New Roman"/>
          <w:szCs w:val="28"/>
          <w:lang w:val="vi-VN"/>
        </w:rPr>
      </w:pPr>
      <w:r>
        <w:rPr>
          <w:rFonts w:cs="Times New Roman"/>
          <w:szCs w:val="28"/>
        </w:rPr>
        <w:t xml:space="preserve">+ </w:t>
      </w:r>
      <w:r w:rsidR="007B7FFE" w:rsidRPr="00A21A4C">
        <w:rPr>
          <w:rFonts w:cs="Times New Roman"/>
          <w:szCs w:val="28"/>
          <w:lang w:val="vi-VN"/>
        </w:rPr>
        <w:t>Chỉ tiêu 4</w:t>
      </w:r>
      <w:r w:rsidR="00CB37E7">
        <w:rPr>
          <w:rFonts w:cs="Times New Roman"/>
          <w:szCs w:val="28"/>
        </w:rPr>
        <w:t xml:space="preserve"> về đ</w:t>
      </w:r>
      <w:r w:rsidR="007B7FFE" w:rsidRPr="00A21A4C">
        <w:rPr>
          <w:rFonts w:cs="Times New Roman"/>
          <w:szCs w:val="28"/>
          <w:lang w:val="vi-VN"/>
        </w:rPr>
        <w:t>ạt tiêu chuẩn “An toàn về an ninh, trật tự”</w:t>
      </w:r>
      <w:r w:rsidR="007B7FFE" w:rsidRPr="00A21A4C">
        <w:rPr>
          <w:rFonts w:cs="Times New Roman"/>
          <w:szCs w:val="28"/>
        </w:rPr>
        <w:t xml:space="preserve"> theo đúng quy định pháp luật về an ninh quốc gia, trật tự, an toàn xã hội.</w:t>
      </w:r>
    </w:p>
    <w:p w14:paraId="60EA0D93" w14:textId="22EF855E" w:rsidR="0072768D" w:rsidRPr="0068274A" w:rsidRDefault="002E279B" w:rsidP="00D82F58">
      <w:pPr>
        <w:spacing w:before="120" w:after="120" w:line="360" w:lineRule="auto"/>
        <w:ind w:firstLine="567"/>
        <w:jc w:val="both"/>
        <w:rPr>
          <w:rFonts w:cs="Times New Roman"/>
          <w:b/>
          <w:szCs w:val="28"/>
        </w:rPr>
      </w:pPr>
      <w:r w:rsidRPr="002E279B">
        <w:rPr>
          <w:rFonts w:cs="Times New Roman"/>
          <w:b/>
          <w:bCs/>
          <w:szCs w:val="28"/>
        </w:rPr>
        <w:t>4</w:t>
      </w:r>
      <w:r w:rsidR="00A47416" w:rsidRPr="0068274A">
        <w:rPr>
          <w:rFonts w:cs="Times New Roman"/>
          <w:b/>
          <w:szCs w:val="28"/>
        </w:rPr>
        <w:t xml:space="preserve">. </w:t>
      </w:r>
      <w:r w:rsidR="0072768D" w:rsidRPr="0068274A">
        <w:rPr>
          <w:rFonts w:cs="Times New Roman"/>
          <w:b/>
          <w:szCs w:val="28"/>
        </w:rPr>
        <w:t>Các đ</w:t>
      </w:r>
      <w:r w:rsidR="00CB0D73" w:rsidRPr="0068274A">
        <w:rPr>
          <w:rFonts w:cs="Times New Roman"/>
          <w:b/>
          <w:szCs w:val="28"/>
        </w:rPr>
        <w:t>iều kiện công nhận đạt chuẩn tiếp cận pháp luật</w:t>
      </w:r>
      <w:r w:rsidR="00F11E64" w:rsidRPr="0068274A">
        <w:rPr>
          <w:rFonts w:cs="Times New Roman"/>
          <w:b/>
          <w:szCs w:val="28"/>
        </w:rPr>
        <w:t xml:space="preserve"> </w:t>
      </w:r>
    </w:p>
    <w:p w14:paraId="3F0D3F85" w14:textId="618A6802" w:rsidR="0072768D" w:rsidRDefault="0072768D" w:rsidP="00D82F58">
      <w:pPr>
        <w:spacing w:before="120" w:after="120" w:line="360" w:lineRule="auto"/>
        <w:ind w:firstLine="567"/>
        <w:jc w:val="both"/>
        <w:rPr>
          <w:rFonts w:cs="Times New Roman"/>
          <w:bCs/>
          <w:iCs/>
          <w:szCs w:val="28"/>
        </w:rPr>
      </w:pPr>
      <w:r w:rsidRPr="005958EF">
        <w:rPr>
          <w:rFonts w:cs="Times New Roman"/>
          <w:bCs/>
          <w:iCs/>
          <w:szCs w:val="28"/>
        </w:rPr>
        <w:t>So với trước đây, các điều kiện công nhận đạt chuẩn tiếp cận pháp luật theo Quyết định có một số điểm mới</w:t>
      </w:r>
      <w:r>
        <w:rPr>
          <w:rFonts w:cs="Times New Roman"/>
          <w:bCs/>
          <w:iCs/>
          <w:szCs w:val="28"/>
        </w:rPr>
        <w:t>: Đã bỏ một điều kiện về kết quả đánh giá sự hài lòng của người dân về thực hiện thủ tục hành chính</w:t>
      </w:r>
      <w:r w:rsidR="0045438D">
        <w:rPr>
          <w:rFonts w:cs="Times New Roman"/>
          <w:bCs/>
          <w:iCs/>
          <w:szCs w:val="28"/>
        </w:rPr>
        <w:t xml:space="preserve"> tại cấp xã</w:t>
      </w:r>
      <w:r>
        <w:rPr>
          <w:rFonts w:cs="Times New Roman"/>
          <w:bCs/>
          <w:iCs/>
          <w:szCs w:val="28"/>
        </w:rPr>
        <w:t>; điều kiện về điểm số của các tiêu chí được điều chỉnh phù hợp theo hướng không quy định điểm số theo phân loại cấp xã loại I, loại II, loại III mà áp dụng điểm số chung để đảm bảo tính công bằng trong sự thụ hưởng, thực hiện quyền, lợi ích của người dân; điều kiện về cán bộ, công chức vi phạm pháp luật được điều chỉnh theo hướng tập trung vào người đứng đầu cấp ủy, chính quyền cấp xã.</w:t>
      </w:r>
    </w:p>
    <w:p w14:paraId="2FE3C790" w14:textId="77777777" w:rsidR="0072768D" w:rsidRDefault="0072768D" w:rsidP="00D82F58">
      <w:pPr>
        <w:spacing w:before="120" w:after="120" w:line="360" w:lineRule="auto"/>
        <w:ind w:firstLine="567"/>
        <w:rPr>
          <w:rFonts w:cs="Times New Roman"/>
          <w:bCs/>
          <w:iCs/>
          <w:szCs w:val="28"/>
        </w:rPr>
      </w:pPr>
      <w:r>
        <w:rPr>
          <w:rFonts w:cs="Times New Roman"/>
          <w:bCs/>
          <w:iCs/>
          <w:szCs w:val="28"/>
        </w:rPr>
        <w:t>Theo đó có 03 điều kiện cụ thể như sau:</w:t>
      </w:r>
    </w:p>
    <w:p w14:paraId="270BD2F7" w14:textId="58A69963" w:rsidR="0072768D" w:rsidRPr="005958EF" w:rsidRDefault="0072768D" w:rsidP="00D82F58">
      <w:pPr>
        <w:spacing w:before="120" w:after="120" w:line="360" w:lineRule="auto"/>
        <w:ind w:firstLine="567"/>
        <w:rPr>
          <w:rFonts w:cs="Times New Roman"/>
          <w:iCs/>
          <w:szCs w:val="28"/>
        </w:rPr>
      </w:pPr>
      <w:r>
        <w:rPr>
          <w:rFonts w:cs="Times New Roman"/>
          <w:bCs/>
          <w:iCs/>
          <w:szCs w:val="28"/>
        </w:rPr>
        <w:t xml:space="preserve">- Điều kiện 1: </w:t>
      </w:r>
      <w:r w:rsidRPr="005958EF">
        <w:rPr>
          <w:rFonts w:cs="Times New Roman"/>
          <w:iCs/>
          <w:szCs w:val="28"/>
        </w:rPr>
        <w:t>T</w:t>
      </w:r>
      <w:r w:rsidR="00F11E64" w:rsidRPr="005958EF">
        <w:rPr>
          <w:rFonts w:cs="Times New Roman"/>
          <w:iCs/>
          <w:szCs w:val="28"/>
          <w:lang w:val="vi-VN"/>
        </w:rPr>
        <w:t>ổng số điểm của các tiêu chí đạt từ 80 điểm trở</w:t>
      </w:r>
      <w:r w:rsidR="00924056" w:rsidRPr="005958EF">
        <w:rPr>
          <w:rFonts w:cs="Times New Roman"/>
          <w:iCs/>
          <w:szCs w:val="28"/>
          <w:lang w:val="vi-VN"/>
        </w:rPr>
        <w:t xml:space="preserve"> lên</w:t>
      </w:r>
      <w:r w:rsidRPr="005958EF">
        <w:rPr>
          <w:rFonts w:cs="Times New Roman"/>
          <w:iCs/>
          <w:szCs w:val="28"/>
        </w:rPr>
        <w:t>.</w:t>
      </w:r>
    </w:p>
    <w:p w14:paraId="1E00088E" w14:textId="21BB3E6F" w:rsidR="00F11E64" w:rsidRPr="005958EF" w:rsidRDefault="0072768D" w:rsidP="00D82F58">
      <w:pPr>
        <w:spacing w:before="120" w:after="120" w:line="360" w:lineRule="auto"/>
        <w:ind w:firstLine="567"/>
        <w:rPr>
          <w:spacing w:val="-6"/>
        </w:rPr>
      </w:pPr>
      <w:r w:rsidRPr="005958EF">
        <w:rPr>
          <w:rFonts w:cs="Times New Roman"/>
          <w:spacing w:val="-6"/>
          <w:szCs w:val="28"/>
        </w:rPr>
        <w:t xml:space="preserve">- Điều kiện 2: </w:t>
      </w:r>
      <w:r w:rsidR="00F11E64" w:rsidRPr="005958EF">
        <w:rPr>
          <w:spacing w:val="-6"/>
        </w:rPr>
        <w:t xml:space="preserve">Tổng số điểm của từng </w:t>
      </w:r>
      <w:r w:rsidR="00F11E64" w:rsidRPr="005958EF">
        <w:rPr>
          <w:spacing w:val="-6"/>
          <w:lang w:val="vi-VN"/>
        </w:rPr>
        <w:t>tiêu chí đạt từ 50% số điểm tối đa trở lên</w:t>
      </w:r>
      <w:r w:rsidRPr="005958EF">
        <w:rPr>
          <w:spacing w:val="-6"/>
        </w:rPr>
        <w:t>.</w:t>
      </w:r>
    </w:p>
    <w:p w14:paraId="2DF02F9F" w14:textId="443E0EEF" w:rsidR="00374F59" w:rsidRPr="00A21A4C" w:rsidRDefault="0072768D" w:rsidP="00D82F58">
      <w:pPr>
        <w:shd w:val="clear" w:color="auto" w:fill="FFFFFF"/>
        <w:spacing w:before="120" w:after="120" w:line="360" w:lineRule="auto"/>
        <w:ind w:firstLine="567"/>
        <w:jc w:val="both"/>
        <w:rPr>
          <w:rFonts w:cs="Times New Roman"/>
          <w:szCs w:val="28"/>
          <w:lang w:val="vi-VN"/>
        </w:rPr>
      </w:pPr>
      <w:r w:rsidRPr="005958EF">
        <w:rPr>
          <w:bCs/>
          <w:iCs/>
        </w:rPr>
        <w:t xml:space="preserve">- Điều kiện 3: </w:t>
      </w:r>
      <w:r w:rsidR="00F11E64" w:rsidRPr="005958EF">
        <w:rPr>
          <w:rFonts w:cs="Times New Roman"/>
          <w:bCs/>
          <w:iCs/>
          <w:szCs w:val="28"/>
          <w:lang w:val="vi-VN"/>
        </w:rPr>
        <w:t>Trong năm đánh giá</w:t>
      </w:r>
      <w:r w:rsidR="00F11E64" w:rsidRPr="005958EF">
        <w:rPr>
          <w:rFonts w:cs="Times New Roman"/>
          <w:bCs/>
          <w:iCs/>
          <w:szCs w:val="28"/>
        </w:rPr>
        <w:t>,</w:t>
      </w:r>
      <w:r w:rsidR="00F11E64" w:rsidRPr="005958EF">
        <w:rPr>
          <w:rFonts w:cs="Times New Roman"/>
          <w:bCs/>
          <w:iCs/>
          <w:szCs w:val="28"/>
          <w:lang w:val="vi-VN"/>
        </w:rPr>
        <w:t xml:space="preserve"> không có cán bộ, công chức là người đứng đầu cấp ủy, chính quyền</w:t>
      </w:r>
      <w:r w:rsidR="00F11E64" w:rsidRPr="005958EF">
        <w:rPr>
          <w:rFonts w:cs="Times New Roman"/>
          <w:bCs/>
          <w:iCs/>
          <w:szCs w:val="28"/>
        </w:rPr>
        <w:t xml:space="preserve"> </w:t>
      </w:r>
      <w:r w:rsidR="00374F59" w:rsidRPr="005958EF">
        <w:rPr>
          <w:rFonts w:cs="Times New Roman"/>
          <w:bCs/>
          <w:iCs/>
          <w:szCs w:val="28"/>
        </w:rPr>
        <w:t>cấp xã</w:t>
      </w:r>
      <w:r w:rsidR="00F11E64" w:rsidRPr="005958EF">
        <w:rPr>
          <w:rFonts w:cs="Times New Roman"/>
          <w:bCs/>
          <w:iCs/>
          <w:szCs w:val="28"/>
          <w:lang w:val="vi-VN"/>
        </w:rPr>
        <w:t xml:space="preserve"> bị xử lý kỷ luật hành chính do vi phạm pháp luật trong thi hành công vụ hoặc bị truy cứu </w:t>
      </w:r>
      <w:r w:rsidR="00F11E64" w:rsidRPr="005958EF">
        <w:rPr>
          <w:rFonts w:cs="Times New Roman"/>
          <w:bCs/>
          <w:iCs/>
          <w:szCs w:val="28"/>
        </w:rPr>
        <w:t xml:space="preserve"> </w:t>
      </w:r>
      <w:r w:rsidR="00F11E64" w:rsidRPr="005958EF">
        <w:rPr>
          <w:rFonts w:cs="Times New Roman"/>
          <w:bCs/>
          <w:iCs/>
          <w:szCs w:val="28"/>
          <w:lang w:val="vi-VN"/>
        </w:rPr>
        <w:t>trách nhiệm hình sự</w:t>
      </w:r>
      <w:r>
        <w:rPr>
          <w:rFonts w:cs="Times New Roman"/>
          <w:bCs/>
          <w:iCs/>
          <w:szCs w:val="28"/>
        </w:rPr>
        <w:t xml:space="preserve">. Ở điều kiện này đã </w:t>
      </w:r>
      <w:r>
        <w:rPr>
          <w:rFonts w:cs="Times New Roman"/>
          <w:szCs w:val="28"/>
        </w:rPr>
        <w:t>t</w:t>
      </w:r>
      <w:r w:rsidR="00374F59" w:rsidRPr="00A21A4C">
        <w:rPr>
          <w:rFonts w:cs="Times New Roman"/>
          <w:szCs w:val="28"/>
        </w:rPr>
        <w:t>hu hẹp phạm vi cán bộ, công chức vi phạm pháp luật chỉ gồm cán bộ, công chức là người đứng đầu cấp ủy, chỉnh quyền cấp xã</w:t>
      </w:r>
      <w:r>
        <w:rPr>
          <w:rFonts w:cs="Times New Roman"/>
          <w:szCs w:val="28"/>
        </w:rPr>
        <w:t>; q</w:t>
      </w:r>
      <w:r w:rsidR="00374F59" w:rsidRPr="00A21A4C">
        <w:rPr>
          <w:rFonts w:cs="Times New Roman"/>
          <w:szCs w:val="28"/>
        </w:rPr>
        <w:t>uy định rõ hình thức kỷ luật là kỷ luật hành chính do vi phạm pháp luật trong thi hành công vụ hoặc bị truy cứu trách nhiệm hình sự.</w:t>
      </w:r>
      <w:r>
        <w:rPr>
          <w:rFonts w:cs="Times New Roman"/>
          <w:szCs w:val="28"/>
        </w:rPr>
        <w:t xml:space="preserve"> </w:t>
      </w:r>
      <w:r w:rsidR="00374F59" w:rsidRPr="00A21A4C">
        <w:rPr>
          <w:rFonts w:cs="Times New Roman"/>
          <w:szCs w:val="28"/>
        </w:rPr>
        <w:t xml:space="preserve">Quy định này nhằm </w:t>
      </w:r>
      <w:r w:rsidR="00374F59" w:rsidRPr="00A21A4C">
        <w:rPr>
          <w:rFonts w:cs="Times New Roman"/>
          <w:szCs w:val="28"/>
          <w:lang w:val="vi-VN"/>
        </w:rPr>
        <w:t xml:space="preserve">bảo đảm thống nhất, công bằng, khách quan, hài hòa giữa việc nâng cao trách nhiệm, nêu gương của người đứng đầu cấp ủy, chính quyền cấp xã với siết chặt kỷ luật, kỷ cương trong </w:t>
      </w:r>
      <w:r w:rsidR="00374F59" w:rsidRPr="00A21A4C">
        <w:rPr>
          <w:rFonts w:cs="Times New Roman"/>
          <w:szCs w:val="28"/>
          <w:lang w:val="vi-VN"/>
        </w:rPr>
        <w:lastRenderedPageBreak/>
        <w:t>thực hiện nhiệm vụ</w:t>
      </w:r>
      <w:r w:rsidR="00374F59" w:rsidRPr="00A21A4C">
        <w:rPr>
          <w:rFonts w:cs="Times New Roman"/>
          <w:szCs w:val="28"/>
        </w:rPr>
        <w:t>; t</w:t>
      </w:r>
      <w:r w:rsidR="00374F59" w:rsidRPr="00A21A4C">
        <w:rPr>
          <w:rFonts w:cs="Times New Roman"/>
          <w:szCs w:val="28"/>
          <w:lang w:val="vi-VN"/>
        </w:rPr>
        <w:t xml:space="preserve">heo đó </w:t>
      </w:r>
      <w:r w:rsidR="00374F59" w:rsidRPr="00A21A4C">
        <w:rPr>
          <w:rFonts w:cs="Times New Roman"/>
          <w:szCs w:val="28"/>
        </w:rPr>
        <w:t>cần</w:t>
      </w:r>
      <w:r w:rsidR="00374F59" w:rsidRPr="00A21A4C">
        <w:rPr>
          <w:rFonts w:cs="Times New Roman"/>
          <w:szCs w:val="28"/>
          <w:lang w:val="vi-VN"/>
        </w:rPr>
        <w:t xml:space="preserve"> tập trung vào người đứng đầu cấp ủy, chính quyền cấp xã</w:t>
      </w:r>
      <w:r w:rsidR="00374F59" w:rsidRPr="00A21A4C">
        <w:rPr>
          <w:rFonts w:cs="Times New Roman"/>
          <w:szCs w:val="28"/>
        </w:rPr>
        <w:t xml:space="preserve"> và </w:t>
      </w:r>
      <w:r w:rsidR="00374F59" w:rsidRPr="00A21A4C">
        <w:rPr>
          <w:rFonts w:cs="Times New Roman"/>
          <w:szCs w:val="28"/>
          <w:lang w:val="vi-VN"/>
        </w:rPr>
        <w:t xml:space="preserve">đảm </w:t>
      </w:r>
      <w:r w:rsidR="00374F59" w:rsidRPr="00A21A4C">
        <w:rPr>
          <w:rFonts w:cs="Times New Roman"/>
          <w:szCs w:val="28"/>
        </w:rPr>
        <w:t>bảo tính</w:t>
      </w:r>
      <w:r w:rsidR="00374F59" w:rsidRPr="00A21A4C">
        <w:rPr>
          <w:rFonts w:cs="Times New Roman"/>
          <w:szCs w:val="28"/>
          <w:lang w:val="vi-VN"/>
        </w:rPr>
        <w:t xml:space="preserve"> thống nhất khi áp dụng </w:t>
      </w:r>
      <w:r w:rsidR="00374F59" w:rsidRPr="00A21A4C">
        <w:rPr>
          <w:rFonts w:cs="Times New Roman"/>
          <w:szCs w:val="28"/>
        </w:rPr>
        <w:t>trên thực tế</w:t>
      </w:r>
      <w:r w:rsidR="00374F59" w:rsidRPr="00A21A4C">
        <w:rPr>
          <w:rFonts w:cs="Times New Roman"/>
          <w:szCs w:val="28"/>
          <w:lang w:val="vi-VN"/>
        </w:rPr>
        <w:t>.</w:t>
      </w:r>
    </w:p>
    <w:p w14:paraId="725FB7E8" w14:textId="45D9FE52" w:rsidR="00374F59" w:rsidRPr="00A21A4C" w:rsidRDefault="00374F59" w:rsidP="00D82F58">
      <w:pPr>
        <w:shd w:val="clear" w:color="auto" w:fill="FFFFFF"/>
        <w:spacing w:before="120" w:after="120" w:line="360" w:lineRule="auto"/>
        <w:ind w:firstLine="567"/>
        <w:jc w:val="both"/>
        <w:rPr>
          <w:rFonts w:cs="Times New Roman"/>
          <w:szCs w:val="28"/>
        </w:rPr>
      </w:pPr>
      <w:r w:rsidRPr="00A21A4C">
        <w:rPr>
          <w:rFonts w:cs="Times New Roman"/>
          <w:szCs w:val="28"/>
        </w:rPr>
        <w:t xml:space="preserve">Đối với các trường hợp cán bộ, công chức </w:t>
      </w:r>
      <w:r w:rsidR="0045438D">
        <w:rPr>
          <w:rFonts w:cs="Times New Roman"/>
          <w:szCs w:val="28"/>
        </w:rPr>
        <w:t xml:space="preserve">không phải là người đứng đầu cấp uy, chính quyền cấp xã có </w:t>
      </w:r>
      <w:r w:rsidRPr="00A21A4C">
        <w:rPr>
          <w:rFonts w:cs="Times New Roman"/>
          <w:szCs w:val="28"/>
        </w:rPr>
        <w:t xml:space="preserve">vi phạm pháp luật </w:t>
      </w:r>
      <w:r w:rsidR="0045438D">
        <w:rPr>
          <w:rFonts w:cs="Times New Roman"/>
          <w:szCs w:val="28"/>
        </w:rPr>
        <w:t xml:space="preserve">thuộc </w:t>
      </w:r>
      <w:r w:rsidRPr="00A21A4C">
        <w:rPr>
          <w:rFonts w:cs="Times New Roman"/>
          <w:szCs w:val="28"/>
        </w:rPr>
        <w:t xml:space="preserve">nội dung </w:t>
      </w:r>
      <w:r w:rsidR="0045438D">
        <w:rPr>
          <w:rFonts w:cs="Times New Roman"/>
          <w:szCs w:val="28"/>
        </w:rPr>
        <w:t>của</w:t>
      </w:r>
      <w:r w:rsidRPr="00A21A4C">
        <w:rPr>
          <w:rFonts w:cs="Times New Roman"/>
          <w:szCs w:val="28"/>
        </w:rPr>
        <w:t xml:space="preserve"> chỉ tiêu 3 </w:t>
      </w:r>
      <w:r w:rsidR="0045438D">
        <w:rPr>
          <w:rFonts w:cs="Times New Roman"/>
          <w:szCs w:val="28"/>
        </w:rPr>
        <w:t>của</w:t>
      </w:r>
      <w:r w:rsidRPr="00A21A4C">
        <w:rPr>
          <w:rFonts w:cs="Times New Roman"/>
          <w:szCs w:val="28"/>
        </w:rPr>
        <w:t xml:space="preserve"> Tiêu chí 5: “Không có cán bộ, công chức vi phạm pháp luật bị xử lý kỷ luật hành chính hoặc bị truy cứu trách nhiệm hình sự”. </w:t>
      </w:r>
      <w:r w:rsidR="0045438D">
        <w:rPr>
          <w:rFonts w:cs="Times New Roman"/>
          <w:szCs w:val="28"/>
        </w:rPr>
        <w:t>N</w:t>
      </w:r>
      <w:r w:rsidRPr="00A21A4C">
        <w:rPr>
          <w:rFonts w:cs="Times New Roman"/>
          <w:szCs w:val="28"/>
        </w:rPr>
        <w:t xml:space="preserve">ội dung của chỉ tiêu này rộng hơn </w:t>
      </w:r>
      <w:r w:rsidR="0045438D">
        <w:rPr>
          <w:rFonts w:cs="Times New Roman"/>
          <w:szCs w:val="28"/>
        </w:rPr>
        <w:t>bao gồm</w:t>
      </w:r>
      <w:r w:rsidRPr="00A21A4C">
        <w:rPr>
          <w:rFonts w:cs="Times New Roman"/>
          <w:szCs w:val="28"/>
        </w:rPr>
        <w:t xml:space="preserve"> tất cả cán bộ, công chức cấp xã có hành vi phạm</w:t>
      </w:r>
      <w:r w:rsidR="0045438D">
        <w:rPr>
          <w:rFonts w:cs="Times New Roman"/>
          <w:szCs w:val="28"/>
        </w:rPr>
        <w:t xml:space="preserve"> pháp luật và </w:t>
      </w:r>
      <w:r w:rsidR="00F91BD6" w:rsidRPr="00A21A4C">
        <w:rPr>
          <w:rFonts w:cs="Times New Roman"/>
          <w:szCs w:val="28"/>
        </w:rPr>
        <w:t>tất cả các hành vi vi phạm bị xử lý kỷ luật hành chính hoặc bị truy cứu trách nhiệm hình sự (không chỉ những vi phạm pháp luật trong thi hành công vụ).</w:t>
      </w:r>
    </w:p>
    <w:p w14:paraId="11327CA0" w14:textId="6C71D83C" w:rsidR="00CB0D73" w:rsidRPr="0068274A" w:rsidRDefault="002E279B" w:rsidP="00D82F58">
      <w:pPr>
        <w:spacing w:before="120" w:after="120" w:line="360" w:lineRule="auto"/>
        <w:ind w:firstLine="567"/>
        <w:jc w:val="both"/>
        <w:rPr>
          <w:rFonts w:cs="Times New Roman"/>
          <w:b/>
          <w:szCs w:val="28"/>
        </w:rPr>
      </w:pPr>
      <w:r>
        <w:rPr>
          <w:rFonts w:cs="Times New Roman"/>
          <w:b/>
          <w:szCs w:val="28"/>
        </w:rPr>
        <w:t>5</w:t>
      </w:r>
      <w:r w:rsidR="00CB0D73" w:rsidRPr="0068274A">
        <w:rPr>
          <w:rFonts w:cs="Times New Roman"/>
          <w:b/>
          <w:szCs w:val="28"/>
        </w:rPr>
        <w:t>. Trình tự, thủ tục đánh giá</w:t>
      </w:r>
      <w:r w:rsidR="00F91BD6" w:rsidRPr="0068274A">
        <w:rPr>
          <w:rFonts w:cs="Times New Roman"/>
          <w:b/>
          <w:szCs w:val="28"/>
        </w:rPr>
        <w:t>, công nhận</w:t>
      </w:r>
      <w:r w:rsidR="00CB0D73" w:rsidRPr="0068274A">
        <w:rPr>
          <w:rFonts w:cs="Times New Roman"/>
          <w:b/>
          <w:szCs w:val="28"/>
        </w:rPr>
        <w:t xml:space="preserve"> đạt chuẩn tiếp cận pháp luật</w:t>
      </w:r>
      <w:r w:rsidR="00F91BD6" w:rsidRPr="0068274A">
        <w:rPr>
          <w:rFonts w:cs="Times New Roman"/>
          <w:b/>
          <w:szCs w:val="28"/>
        </w:rPr>
        <w:t xml:space="preserve"> </w:t>
      </w:r>
    </w:p>
    <w:p w14:paraId="58E3B6D4" w14:textId="444DA19D" w:rsidR="00F14877" w:rsidRPr="00A21A4C" w:rsidRDefault="005617CC" w:rsidP="00D82F58">
      <w:pPr>
        <w:shd w:val="clear" w:color="auto" w:fill="FFFFFF"/>
        <w:spacing w:before="120" w:after="120" w:line="360" w:lineRule="auto"/>
        <w:ind w:firstLine="561"/>
        <w:jc w:val="both"/>
        <w:rPr>
          <w:rFonts w:cs="Times New Roman"/>
          <w:szCs w:val="28"/>
        </w:rPr>
      </w:pPr>
      <w:r>
        <w:rPr>
          <w:rFonts w:cs="Times New Roman"/>
          <w:szCs w:val="28"/>
        </w:rPr>
        <w:t>Việc</w:t>
      </w:r>
      <w:r>
        <w:rPr>
          <w:rFonts w:cs="Times New Roman"/>
          <w:szCs w:val="28"/>
          <w:lang w:val="vi-VN"/>
        </w:rPr>
        <w:t xml:space="preserve"> </w:t>
      </w:r>
      <w:r w:rsidR="00F91BD6" w:rsidRPr="00A21A4C">
        <w:rPr>
          <w:rFonts w:cs="Times New Roman"/>
          <w:szCs w:val="28"/>
        </w:rPr>
        <w:t>đánh giá, công nhận</w:t>
      </w:r>
      <w:r>
        <w:rPr>
          <w:rFonts w:cs="Times New Roman"/>
          <w:szCs w:val="28"/>
          <w:lang w:val="vi-VN"/>
        </w:rPr>
        <w:t>, phường, thị trấn</w:t>
      </w:r>
      <w:r w:rsidR="00F91BD6" w:rsidRPr="00A21A4C">
        <w:rPr>
          <w:rFonts w:cs="Times New Roman"/>
          <w:szCs w:val="28"/>
        </w:rPr>
        <w:t xml:space="preserve"> đạt chuẩn tiếp cận pháp luật </w:t>
      </w:r>
      <w:r>
        <w:rPr>
          <w:rFonts w:cs="Times New Roman"/>
          <w:szCs w:val="28"/>
          <w:lang w:val="vi-VN"/>
        </w:rPr>
        <w:t xml:space="preserve">quy định </w:t>
      </w:r>
      <w:r w:rsidR="00F91BD6" w:rsidRPr="00A21A4C">
        <w:rPr>
          <w:rFonts w:cs="Times New Roman"/>
          <w:szCs w:val="28"/>
        </w:rPr>
        <w:t xml:space="preserve">tại Quyết định 25/2021/QĐ-TTg </w:t>
      </w:r>
      <w:r>
        <w:rPr>
          <w:rFonts w:cs="Times New Roman"/>
          <w:szCs w:val="28"/>
        </w:rPr>
        <w:t>c</w:t>
      </w:r>
      <w:r>
        <w:rPr>
          <w:rFonts w:cs="Times New Roman"/>
          <w:szCs w:val="28"/>
          <w:lang w:val="vi-VN"/>
        </w:rPr>
        <w:t xml:space="preserve">ơ bản </w:t>
      </w:r>
      <w:r>
        <w:rPr>
          <w:rFonts w:cs="Times New Roman"/>
          <w:szCs w:val="28"/>
        </w:rPr>
        <w:t>k</w:t>
      </w:r>
      <w:r>
        <w:rPr>
          <w:rFonts w:cs="Times New Roman"/>
          <w:szCs w:val="28"/>
          <w:lang w:val="vi-VN"/>
        </w:rPr>
        <w:t xml:space="preserve">ế thừa </w:t>
      </w:r>
      <w:r w:rsidR="00F91BD6" w:rsidRPr="00A21A4C">
        <w:rPr>
          <w:rFonts w:cs="Times New Roman"/>
          <w:szCs w:val="28"/>
        </w:rPr>
        <w:t>Quyết định số 619/QĐ-TTg</w:t>
      </w:r>
      <w:r>
        <w:rPr>
          <w:rFonts w:cs="Times New Roman"/>
          <w:szCs w:val="28"/>
          <w:lang w:val="vi-VN"/>
        </w:rPr>
        <w:t xml:space="preserve"> </w:t>
      </w:r>
      <w:r w:rsidR="00003DE5">
        <w:rPr>
          <w:rFonts w:cs="Times New Roman"/>
          <w:szCs w:val="28"/>
          <w:lang w:val="vi-VN"/>
        </w:rPr>
        <w:t xml:space="preserve">và </w:t>
      </w:r>
      <w:r>
        <w:rPr>
          <w:rFonts w:cs="Times New Roman"/>
          <w:szCs w:val="28"/>
          <w:lang w:val="vi-VN"/>
        </w:rPr>
        <w:t xml:space="preserve">được thực hiện thường xuyên theo định kỳ hàng năm, </w:t>
      </w:r>
      <w:r w:rsidR="00F91BD6" w:rsidRPr="00A21A4C">
        <w:rPr>
          <w:rFonts w:cs="Times New Roman"/>
          <w:szCs w:val="28"/>
          <w:lang w:val="vi-VN"/>
        </w:rPr>
        <w:t>tính từ ngày 01 tháng 01 đến ngày 31 tháng 12 của năm đánh giá</w:t>
      </w:r>
      <w:r w:rsidR="00F14877" w:rsidRPr="00A21A4C">
        <w:rPr>
          <w:rFonts w:cs="Times New Roman"/>
          <w:szCs w:val="28"/>
        </w:rPr>
        <w:t>.</w:t>
      </w:r>
      <w:r w:rsidR="00F14877" w:rsidRPr="00A21A4C">
        <w:rPr>
          <w:rFonts w:cs="Times New Roman"/>
          <w:szCs w:val="28"/>
        </w:rPr>
        <w:tab/>
      </w:r>
    </w:p>
    <w:p w14:paraId="4C60AAD5" w14:textId="214214F1" w:rsidR="00F14877" w:rsidRPr="00A21A4C" w:rsidRDefault="00F91BD6" w:rsidP="00D82F58">
      <w:pPr>
        <w:spacing w:before="120" w:after="120" w:line="360" w:lineRule="auto"/>
        <w:ind w:firstLine="567"/>
        <w:jc w:val="both"/>
        <w:rPr>
          <w:rFonts w:cs="Times New Roman"/>
          <w:b/>
          <w:i/>
          <w:szCs w:val="28"/>
        </w:rPr>
      </w:pPr>
      <w:r w:rsidRPr="00A21A4C">
        <w:rPr>
          <w:rFonts w:cs="Times New Roman"/>
          <w:bCs/>
          <w:szCs w:val="28"/>
        </w:rPr>
        <w:t>Trình tự, thủ tục đánh giá, công nhận</w:t>
      </w:r>
      <w:r w:rsidR="00726049">
        <w:rPr>
          <w:rFonts w:cs="Times New Roman"/>
          <w:bCs/>
          <w:szCs w:val="28"/>
          <w:lang w:val="vi-VN"/>
        </w:rPr>
        <w:t xml:space="preserve"> xã</w:t>
      </w:r>
      <w:r w:rsidR="00F91F12">
        <w:rPr>
          <w:rFonts w:cs="Times New Roman"/>
          <w:bCs/>
          <w:szCs w:val="28"/>
          <w:lang w:val="vi-VN"/>
        </w:rPr>
        <w:t>, phường, thị trấn</w:t>
      </w:r>
      <w:r w:rsidRPr="00A21A4C">
        <w:rPr>
          <w:rFonts w:cs="Times New Roman"/>
          <w:bCs/>
          <w:szCs w:val="28"/>
        </w:rPr>
        <w:t xml:space="preserve"> đạt chuẩn tiếp cận pháp luật được </w:t>
      </w:r>
      <w:r w:rsidR="00726049">
        <w:rPr>
          <w:rFonts w:cs="Times New Roman"/>
          <w:bCs/>
          <w:szCs w:val="28"/>
        </w:rPr>
        <w:t>thực</w:t>
      </w:r>
      <w:r w:rsidR="00726049">
        <w:rPr>
          <w:rFonts w:cs="Times New Roman"/>
          <w:bCs/>
          <w:szCs w:val="28"/>
          <w:lang w:val="vi-VN"/>
        </w:rPr>
        <w:t xml:space="preserve"> hiện tại 02 cấp (cấp xã</w:t>
      </w:r>
      <w:r w:rsidR="00003DE5">
        <w:rPr>
          <w:rFonts w:cs="Times New Roman"/>
          <w:bCs/>
          <w:szCs w:val="28"/>
          <w:lang w:val="vi-VN"/>
        </w:rPr>
        <w:t xml:space="preserve"> tự đánh giá,</w:t>
      </w:r>
      <w:r w:rsidR="00726049">
        <w:rPr>
          <w:rFonts w:cs="Times New Roman"/>
          <w:bCs/>
          <w:szCs w:val="28"/>
          <w:lang w:val="vi-VN"/>
        </w:rPr>
        <w:t xml:space="preserve"> cấp huyện</w:t>
      </w:r>
      <w:r w:rsidR="00003DE5">
        <w:rPr>
          <w:rFonts w:cs="Times New Roman"/>
          <w:bCs/>
          <w:szCs w:val="28"/>
          <w:lang w:val="vi-VN"/>
        </w:rPr>
        <w:t xml:space="preserve"> đánh giá, thẩm định, quyết định công nhận</w:t>
      </w:r>
      <w:r w:rsidR="00726049">
        <w:rPr>
          <w:rFonts w:cs="Times New Roman"/>
          <w:bCs/>
          <w:szCs w:val="28"/>
          <w:lang w:val="vi-VN"/>
        </w:rPr>
        <w:t xml:space="preserve">) do </w:t>
      </w:r>
      <w:r w:rsidR="00003DE5">
        <w:rPr>
          <w:rFonts w:cs="Times New Roman"/>
          <w:bCs/>
          <w:szCs w:val="28"/>
          <w:lang w:val="vi-VN"/>
        </w:rPr>
        <w:t xml:space="preserve">Ủy ban nhân cấp xã và Ủy ban nhân dân cấp huyện chủ trì tổ chức triển khai </w:t>
      </w:r>
      <w:r w:rsidR="00003DE5">
        <w:rPr>
          <w:rFonts w:cs="Times New Roman"/>
          <w:bCs/>
          <w:szCs w:val="28"/>
        </w:rPr>
        <w:t>theo</w:t>
      </w:r>
      <w:r w:rsidR="00003DE5">
        <w:rPr>
          <w:rFonts w:cs="Times New Roman"/>
          <w:bCs/>
          <w:szCs w:val="28"/>
          <w:lang w:val="vi-VN"/>
        </w:rPr>
        <w:t xml:space="preserve"> quy định tại Điều 5 của Quyết định và hướng dẫn của Bộ Tư pháp</w:t>
      </w:r>
      <w:r w:rsidRPr="00A21A4C">
        <w:rPr>
          <w:rFonts w:cs="Times New Roman"/>
          <w:bCs/>
          <w:szCs w:val="28"/>
        </w:rPr>
        <w:t xml:space="preserve">. </w:t>
      </w:r>
      <w:r w:rsidR="00003DE5">
        <w:rPr>
          <w:rFonts w:cs="Times New Roman"/>
          <w:szCs w:val="28"/>
        </w:rPr>
        <w:t>Trong</w:t>
      </w:r>
      <w:r w:rsidR="00003DE5">
        <w:rPr>
          <w:rFonts w:cs="Times New Roman"/>
          <w:szCs w:val="28"/>
          <w:lang w:val="vi-VN"/>
        </w:rPr>
        <w:t xml:space="preserve"> đó</w:t>
      </w:r>
      <w:r w:rsidR="00F14877" w:rsidRPr="00A21A4C">
        <w:rPr>
          <w:rFonts w:cs="Times New Roman"/>
          <w:szCs w:val="28"/>
        </w:rPr>
        <w:t>:</w:t>
      </w:r>
    </w:p>
    <w:p w14:paraId="77116F9E" w14:textId="68F508C3" w:rsidR="00F96EF4" w:rsidRDefault="00F14877" w:rsidP="00D82F58">
      <w:pPr>
        <w:shd w:val="clear" w:color="auto" w:fill="FFFFFF"/>
        <w:spacing w:before="120" w:after="120" w:line="360" w:lineRule="auto"/>
        <w:ind w:firstLine="561"/>
        <w:jc w:val="both"/>
        <w:rPr>
          <w:rFonts w:cs="Times New Roman"/>
          <w:szCs w:val="28"/>
          <w:lang w:val="vi-VN"/>
        </w:rPr>
      </w:pPr>
      <w:r w:rsidRPr="00A21A4C">
        <w:rPr>
          <w:rFonts w:cs="Times New Roman"/>
          <w:bCs/>
          <w:szCs w:val="28"/>
        </w:rPr>
        <w:t>-</w:t>
      </w:r>
      <w:r w:rsidR="00F91BD6" w:rsidRPr="00A21A4C">
        <w:rPr>
          <w:rFonts w:cs="Times New Roman"/>
          <w:szCs w:val="28"/>
          <w:lang w:val="vi-VN"/>
        </w:rPr>
        <w:t xml:space="preserve"> Ủy ban nhân dân cấp xã </w:t>
      </w:r>
      <w:r w:rsidR="005E2855">
        <w:rPr>
          <w:rFonts w:cs="Times New Roman"/>
          <w:szCs w:val="28"/>
          <w:lang w:val="vi-VN"/>
        </w:rPr>
        <w:t>chủ trì tổ chức thực hiện các nhiệm vụ, công việc: (i) T</w:t>
      </w:r>
      <w:r w:rsidR="00F91BD6" w:rsidRPr="00A21A4C">
        <w:rPr>
          <w:rFonts w:cs="Times New Roman"/>
          <w:szCs w:val="28"/>
          <w:lang w:val="vi-VN"/>
        </w:rPr>
        <w:t xml:space="preserve">ự chấm điểm, đánh giá kết quả thực hiện các tiêu chí, chỉ tiêu; </w:t>
      </w:r>
      <w:r w:rsidR="005E2855">
        <w:rPr>
          <w:rFonts w:cs="Times New Roman"/>
          <w:szCs w:val="28"/>
          <w:lang w:val="vi-VN"/>
        </w:rPr>
        <w:t>(ii) Xây dựng các Báo cáo, tài liệu về kết quả tự đánh giá; (iii) N</w:t>
      </w:r>
      <w:r w:rsidR="00F91BD6" w:rsidRPr="00A21A4C">
        <w:rPr>
          <w:rFonts w:cs="Times New Roman"/>
          <w:szCs w:val="28"/>
          <w:lang w:val="vi-VN"/>
        </w:rPr>
        <w:t>iêm yết công khai kết quả tự chấm điểm, đánh giá</w:t>
      </w:r>
      <w:r w:rsidR="005E2855">
        <w:rPr>
          <w:rFonts w:cs="Times New Roman"/>
          <w:szCs w:val="28"/>
          <w:lang w:val="vi-VN"/>
        </w:rPr>
        <w:t xml:space="preserve"> để Nhân dân, cơ quan, tổ chức, cá nhân có ý kiến; (iv) Tổ chức cuộc họp đánh giá, thống nhất về kết quả tự đánh giá; (v) Lập và gửi </w:t>
      </w:r>
      <w:r w:rsidR="00F91BD6" w:rsidRPr="00A21A4C">
        <w:rPr>
          <w:rFonts w:cs="Times New Roman"/>
          <w:szCs w:val="28"/>
          <w:lang w:val="vi-VN"/>
        </w:rPr>
        <w:t>hồ sơ</w:t>
      </w:r>
      <w:r w:rsidR="005E2855">
        <w:rPr>
          <w:rFonts w:cs="Times New Roman"/>
          <w:szCs w:val="28"/>
          <w:lang w:val="vi-VN"/>
        </w:rPr>
        <w:t xml:space="preserve"> </w:t>
      </w:r>
      <w:r w:rsidR="00F91BD6" w:rsidRPr="00A21A4C">
        <w:rPr>
          <w:rFonts w:cs="Times New Roman"/>
          <w:szCs w:val="28"/>
          <w:lang w:val="vi-VN"/>
        </w:rPr>
        <w:t xml:space="preserve">đề nghị công nhận đạt chuẩn tiếp cận pháp luật </w:t>
      </w:r>
      <w:r w:rsidR="005E2855">
        <w:rPr>
          <w:rFonts w:cs="Times New Roman"/>
          <w:szCs w:val="28"/>
          <w:lang w:val="vi-VN"/>
        </w:rPr>
        <w:t xml:space="preserve">nếu đáp ứng đầy đủ các điều kiện công nhận đạt chuẩn tiếp cận pháp luật theo quy định. </w:t>
      </w:r>
    </w:p>
    <w:p w14:paraId="3386941B" w14:textId="37F734A5" w:rsidR="00F91BD6" w:rsidRDefault="005E2855" w:rsidP="00D82F58">
      <w:pPr>
        <w:shd w:val="clear" w:color="auto" w:fill="FFFFFF"/>
        <w:spacing w:before="120" w:after="120" w:line="360" w:lineRule="auto"/>
        <w:ind w:firstLine="561"/>
        <w:jc w:val="both"/>
        <w:rPr>
          <w:rFonts w:cs="Times New Roman"/>
          <w:szCs w:val="28"/>
          <w:lang w:val="vi-VN"/>
        </w:rPr>
      </w:pPr>
      <w:r>
        <w:rPr>
          <w:rFonts w:cs="Times New Roman"/>
          <w:szCs w:val="28"/>
          <w:lang w:val="vi-VN"/>
        </w:rPr>
        <w:lastRenderedPageBreak/>
        <w:t xml:space="preserve">Thời hạn thực hiện, hoàn thành các nhiệm vụ, công việc </w:t>
      </w:r>
      <w:r w:rsidR="00F96EF4" w:rsidRPr="00F67311">
        <w:rPr>
          <w:rFonts w:cs="Times New Roman"/>
          <w:szCs w:val="28"/>
          <w:lang w:val="vi-VN"/>
        </w:rPr>
        <w:t>trên</w:t>
      </w:r>
      <w:r w:rsidRPr="00F67311">
        <w:rPr>
          <w:rFonts w:cs="Times New Roman"/>
          <w:szCs w:val="28"/>
          <w:lang w:val="vi-VN"/>
        </w:rPr>
        <w:t xml:space="preserve"> </w:t>
      </w:r>
      <w:r w:rsidR="00F91BD6" w:rsidRPr="00F67311">
        <w:rPr>
          <w:rFonts w:cs="Times New Roman"/>
          <w:szCs w:val="28"/>
          <w:lang w:val="vi-VN"/>
        </w:rPr>
        <w:t xml:space="preserve">trước </w:t>
      </w:r>
      <w:r w:rsidR="00F91BD6" w:rsidRPr="005958EF">
        <w:rPr>
          <w:rFonts w:cs="Times New Roman"/>
          <w:szCs w:val="28"/>
          <w:lang w:val="vi-VN"/>
        </w:rPr>
        <w:t>ngày 10 tháng 01 của năm liền kề sau năm đánh giá.</w:t>
      </w:r>
      <w:r w:rsidR="00F67311" w:rsidRPr="005958EF">
        <w:rPr>
          <w:rFonts w:cs="Times New Roman"/>
          <w:szCs w:val="28"/>
          <w:lang w:val="vi-VN"/>
        </w:rPr>
        <w:t xml:space="preserve"> So với Quyết định số 619/QĐ-TTg, thời hạn này đã tăng từ 05 ngày lên 10 ngày.</w:t>
      </w:r>
    </w:p>
    <w:p w14:paraId="3FE27DA1" w14:textId="6B023E87" w:rsidR="00F67311" w:rsidRPr="005958EF" w:rsidRDefault="00F67311" w:rsidP="00D82F58">
      <w:pPr>
        <w:shd w:val="clear" w:color="auto" w:fill="FFFFFF"/>
        <w:spacing w:before="120" w:after="120" w:line="360" w:lineRule="auto"/>
        <w:ind w:firstLine="567"/>
        <w:jc w:val="both"/>
        <w:rPr>
          <w:rFonts w:cs="Times New Roman"/>
          <w:szCs w:val="28"/>
          <w:lang w:val="vi-VN"/>
        </w:rPr>
      </w:pPr>
      <w:r w:rsidRPr="005958EF">
        <w:rPr>
          <w:rFonts w:cs="Times New Roman"/>
          <w:bCs/>
          <w:szCs w:val="28"/>
          <w:lang w:val="vi-VN"/>
        </w:rPr>
        <w:t xml:space="preserve">Hồ sơ đề nghị công nhận xã, phường, thị trấn đạt chuẩn tiếp cận pháp luật </w:t>
      </w:r>
      <w:r w:rsidRPr="005958EF">
        <w:rPr>
          <w:rFonts w:cs="Times New Roman"/>
          <w:bCs/>
          <w:szCs w:val="28"/>
        </w:rPr>
        <w:t>bao gồm:</w:t>
      </w:r>
      <w:r>
        <w:rPr>
          <w:rFonts w:cs="Times New Roman"/>
          <w:b/>
          <w:i/>
          <w:szCs w:val="28"/>
          <w:lang w:val="vi-VN"/>
        </w:rPr>
        <w:t xml:space="preserve"> </w:t>
      </w:r>
      <w:r w:rsidRPr="00A21A4C">
        <w:rPr>
          <w:rFonts w:cs="Times New Roman"/>
          <w:szCs w:val="28"/>
          <w:lang w:val="vi-VN"/>
        </w:rPr>
        <w:t>Báo cáo đánh giá kết quả đạt chuẩn tiếp cận pháp luật;</w:t>
      </w:r>
      <w:r>
        <w:rPr>
          <w:rFonts w:cs="Times New Roman"/>
          <w:szCs w:val="28"/>
          <w:lang w:val="vi-VN"/>
        </w:rPr>
        <w:t xml:space="preserve"> </w:t>
      </w:r>
      <w:r w:rsidRPr="00A21A4C">
        <w:rPr>
          <w:rFonts w:cs="Times New Roman"/>
          <w:szCs w:val="28"/>
          <w:lang w:val="vi-VN"/>
        </w:rPr>
        <w:t xml:space="preserve">Bản tổng hợp điểm số của các tiêu chí, chỉ tiêu; </w:t>
      </w:r>
      <w:r>
        <w:rPr>
          <w:rFonts w:cs="Times New Roman"/>
          <w:szCs w:val="28"/>
          <w:lang w:val="vi-VN"/>
        </w:rPr>
        <w:t>B</w:t>
      </w:r>
      <w:r w:rsidRPr="00A21A4C">
        <w:rPr>
          <w:rFonts w:cs="Times New Roman"/>
          <w:szCs w:val="28"/>
          <w:lang w:val="vi-VN"/>
        </w:rPr>
        <w:t>ản tổng hợp, tiếp thu, giải trình ý kiến của tổ chức, cá nhân về kết quả tự đánh giá, chấm điểm các tiêu chí, chỉ tiêu (nếu có);</w:t>
      </w:r>
      <w:r>
        <w:rPr>
          <w:rFonts w:cs="Times New Roman"/>
          <w:szCs w:val="28"/>
          <w:lang w:val="vi-VN"/>
        </w:rPr>
        <w:t xml:space="preserve"> </w:t>
      </w:r>
      <w:r w:rsidRPr="00A21A4C">
        <w:rPr>
          <w:rFonts w:cs="Times New Roman"/>
          <w:szCs w:val="28"/>
          <w:lang w:val="vi-VN"/>
        </w:rPr>
        <w:t xml:space="preserve">Văn bản đề nghị công nhận xã, phường, thị trấn đạt chuẩn tiếp cận pháp luật; </w:t>
      </w:r>
      <w:r>
        <w:rPr>
          <w:rFonts w:cs="Times New Roman"/>
          <w:szCs w:val="28"/>
          <w:lang w:val="vi-VN"/>
        </w:rPr>
        <w:t>T</w:t>
      </w:r>
      <w:r w:rsidRPr="00A21A4C">
        <w:rPr>
          <w:rFonts w:cs="Times New Roman"/>
          <w:szCs w:val="28"/>
          <w:lang w:val="vi-VN"/>
        </w:rPr>
        <w:t>ài liệu khác có liên quan (nếu có).</w:t>
      </w:r>
      <w:r>
        <w:rPr>
          <w:rFonts w:cs="Times New Roman"/>
          <w:szCs w:val="28"/>
          <w:lang w:val="vi-VN"/>
        </w:rPr>
        <w:t xml:space="preserve"> Số lượng văn bản, tài liệu của hồ sơ giữ nguyên so với trước đây nhưng có sửa đổi</w:t>
      </w:r>
      <w:r>
        <w:rPr>
          <w:rFonts w:cs="Times New Roman"/>
          <w:szCs w:val="28"/>
        </w:rPr>
        <w:t>,</w:t>
      </w:r>
      <w:r>
        <w:rPr>
          <w:rFonts w:cs="Times New Roman"/>
          <w:szCs w:val="28"/>
          <w:lang w:val="vi-VN"/>
        </w:rPr>
        <w:t xml:space="preserve"> bỏ</w:t>
      </w:r>
      <w:r>
        <w:rPr>
          <w:rFonts w:cs="Times New Roman"/>
          <w:szCs w:val="28"/>
        </w:rPr>
        <w:t xml:space="preserve"> Bảng tổng hợp kết quả đánh giá sự hài lòng của tổ chức, cá nhân và thay bằng Bản tổng hợp, tiếp thu, giải trình ý kiến của tổ chức, cá nhân về kết quả tự đánh giá, chấm điểm các tiêu chí, chỉ tiêu. </w:t>
      </w:r>
      <w:r>
        <w:rPr>
          <w:rFonts w:cs="Times New Roman"/>
          <w:szCs w:val="28"/>
          <w:lang w:val="vi-VN"/>
        </w:rPr>
        <w:t xml:space="preserve"> </w:t>
      </w:r>
    </w:p>
    <w:p w14:paraId="4BC549BD" w14:textId="4BA2A34E" w:rsidR="00F96EF4" w:rsidRDefault="00F14877" w:rsidP="00D82F58">
      <w:pPr>
        <w:shd w:val="clear" w:color="auto" w:fill="FFFFFF"/>
        <w:spacing w:before="120" w:after="120" w:line="360" w:lineRule="auto"/>
        <w:ind w:firstLine="561"/>
        <w:jc w:val="both"/>
        <w:rPr>
          <w:rFonts w:cs="Times New Roman"/>
          <w:szCs w:val="28"/>
          <w:lang w:val="vi-VN"/>
        </w:rPr>
      </w:pPr>
      <w:r w:rsidRPr="00A21A4C">
        <w:rPr>
          <w:rFonts w:cs="Times New Roman"/>
          <w:szCs w:val="28"/>
        </w:rPr>
        <w:t>-</w:t>
      </w:r>
      <w:r w:rsidR="00F91BD6" w:rsidRPr="00A21A4C">
        <w:rPr>
          <w:rFonts w:cs="Times New Roman"/>
          <w:szCs w:val="28"/>
          <w:lang w:val="vi-VN"/>
        </w:rPr>
        <w:t xml:space="preserve"> Ủy ban nhân dân cấp huyện </w:t>
      </w:r>
      <w:r w:rsidR="005E2855">
        <w:rPr>
          <w:rFonts w:cs="Times New Roman"/>
          <w:szCs w:val="28"/>
          <w:lang w:val="vi-VN"/>
        </w:rPr>
        <w:t>chủ trì tổ chức việc đánh giá, xem xét và quyết định công nhận đạt chuẩn tiếp cận pháp luật của xã, phường, thị trấn trên địa bàn. Các nhiệm vụ, công việc bao gồm: (i) Giao Phòng Tư pháp rà soát, kiểm tra hồ sơ đề nghị công nhận đạt chuẩn tiếp cận pháp luật; (ii) T</w:t>
      </w:r>
      <w:r w:rsidR="00F91BD6" w:rsidRPr="00A21A4C">
        <w:rPr>
          <w:rFonts w:cs="Times New Roman"/>
          <w:szCs w:val="28"/>
          <w:lang w:val="vi-VN"/>
        </w:rPr>
        <w:t xml:space="preserve">hành lập Hội đồng đánh giá chuẩn tiếp cận pháp luật </w:t>
      </w:r>
      <w:r w:rsidR="005E2855">
        <w:rPr>
          <w:rFonts w:cs="Times New Roman"/>
          <w:szCs w:val="28"/>
          <w:lang w:val="vi-VN"/>
        </w:rPr>
        <w:t xml:space="preserve">và tổ chức phiên họp hoặc lấy ý kiến của thành viên Hội đồng </w:t>
      </w:r>
      <w:r w:rsidR="00F91BD6" w:rsidRPr="00A21A4C">
        <w:rPr>
          <w:rFonts w:cs="Times New Roman"/>
          <w:szCs w:val="28"/>
          <w:lang w:val="vi-VN"/>
        </w:rPr>
        <w:t xml:space="preserve">để tư vấn, thẩm định </w:t>
      </w:r>
      <w:r w:rsidR="005E2855">
        <w:rPr>
          <w:rFonts w:cs="Times New Roman"/>
          <w:szCs w:val="28"/>
          <w:lang w:val="vi-VN"/>
        </w:rPr>
        <w:t xml:space="preserve">đề nghị </w:t>
      </w:r>
      <w:r w:rsidR="00F91BD6" w:rsidRPr="00A21A4C">
        <w:rPr>
          <w:rFonts w:cs="Times New Roman"/>
          <w:szCs w:val="28"/>
          <w:lang w:val="vi-VN"/>
        </w:rPr>
        <w:t>công nhận</w:t>
      </w:r>
      <w:r w:rsidR="005E2855">
        <w:rPr>
          <w:rFonts w:cs="Times New Roman"/>
          <w:szCs w:val="28"/>
          <w:lang w:val="vi-VN"/>
        </w:rPr>
        <w:t xml:space="preserve"> xã, phường, thị trấn đạt chuẩn tiếp cận pháp luật; (iii) Xem xét, quyết định công nhân</w:t>
      </w:r>
      <w:r w:rsidR="00F91BD6" w:rsidRPr="00A21A4C">
        <w:rPr>
          <w:rFonts w:cs="Times New Roman"/>
          <w:szCs w:val="28"/>
          <w:lang w:val="vi-VN"/>
        </w:rPr>
        <w:t xml:space="preserve"> </w:t>
      </w:r>
      <w:r w:rsidR="005E2855">
        <w:rPr>
          <w:rFonts w:cs="Times New Roman"/>
          <w:szCs w:val="28"/>
          <w:lang w:val="vi-VN"/>
        </w:rPr>
        <w:t xml:space="preserve">xã, phường, thị trấn </w:t>
      </w:r>
      <w:r w:rsidR="00F91BD6" w:rsidRPr="00A21A4C">
        <w:rPr>
          <w:rFonts w:cs="Times New Roman"/>
          <w:szCs w:val="28"/>
          <w:lang w:val="vi-VN"/>
        </w:rPr>
        <w:t>đạt chuẩn tiếp cận pháp luậ</w:t>
      </w:r>
      <w:r w:rsidR="005E2855">
        <w:rPr>
          <w:rFonts w:cs="Times New Roman"/>
          <w:szCs w:val="28"/>
          <w:lang w:val="vi-VN"/>
        </w:rPr>
        <w:t>; (iv) Công bố kết quả xã, phường, thị trấn đạt chuẩn tiếp cận pháp luật</w:t>
      </w:r>
      <w:r w:rsidR="00F91BD6" w:rsidRPr="00A21A4C">
        <w:rPr>
          <w:rFonts w:cs="Times New Roman"/>
          <w:szCs w:val="28"/>
          <w:lang w:val="vi-VN"/>
        </w:rPr>
        <w:t xml:space="preserve"> trên Cổng (hoặc Trang) thông tin điện tử của cấp </w:t>
      </w:r>
      <w:r w:rsidR="00F96EF4">
        <w:rPr>
          <w:rFonts w:cs="Times New Roman"/>
          <w:szCs w:val="28"/>
          <w:lang w:val="vi-VN"/>
        </w:rPr>
        <w:t xml:space="preserve">huyện. </w:t>
      </w:r>
    </w:p>
    <w:p w14:paraId="4CECAAC5" w14:textId="49D77B56" w:rsidR="00F91BD6" w:rsidRDefault="00F96EF4" w:rsidP="00D82F58">
      <w:pPr>
        <w:shd w:val="clear" w:color="auto" w:fill="FFFFFF"/>
        <w:spacing w:before="120" w:after="120" w:line="360" w:lineRule="auto"/>
        <w:ind w:firstLine="561"/>
        <w:jc w:val="both"/>
        <w:rPr>
          <w:rFonts w:cs="Times New Roman"/>
          <w:bCs/>
          <w:iCs/>
          <w:szCs w:val="28"/>
        </w:rPr>
      </w:pPr>
      <w:r>
        <w:rPr>
          <w:rFonts w:cs="Times New Roman"/>
          <w:szCs w:val="28"/>
          <w:lang w:val="vi-VN"/>
        </w:rPr>
        <w:t>Thời hạn thực hiện, hoàn thành các nhiệm vụ, công việc trên</w:t>
      </w:r>
      <w:r w:rsidR="00F91BD6" w:rsidRPr="00A21A4C">
        <w:rPr>
          <w:rFonts w:cs="Times New Roman"/>
          <w:szCs w:val="28"/>
          <w:lang w:val="vi-VN"/>
        </w:rPr>
        <w:t xml:space="preserve"> </w:t>
      </w:r>
      <w:r w:rsidR="00F91BD6" w:rsidRPr="005958EF">
        <w:rPr>
          <w:rFonts w:cs="Times New Roman"/>
          <w:bCs/>
          <w:iCs/>
          <w:szCs w:val="28"/>
          <w:lang w:val="vi-VN"/>
        </w:rPr>
        <w:t>trước ngày 10 tháng 02 của năm liền kề sau năm đánh giá.</w:t>
      </w:r>
      <w:r w:rsidR="00F67311" w:rsidRPr="005958EF">
        <w:rPr>
          <w:rFonts w:cs="Times New Roman"/>
          <w:bCs/>
          <w:iCs/>
          <w:szCs w:val="28"/>
          <w:lang w:val="vi-VN"/>
        </w:rPr>
        <w:t xml:space="preserve"> So với Quyết định số 619/QĐ-TTg, thời hạn này đã tăng từ 20 ngày lên 30 ngày.</w:t>
      </w:r>
    </w:p>
    <w:p w14:paraId="6786080A" w14:textId="66815DCC" w:rsidR="00A55568" w:rsidRPr="0068274A" w:rsidRDefault="002E279B" w:rsidP="00D82F58">
      <w:pPr>
        <w:spacing w:before="120" w:after="120" w:line="360" w:lineRule="auto"/>
        <w:ind w:firstLine="567"/>
        <w:jc w:val="both"/>
        <w:rPr>
          <w:rFonts w:cs="Times New Roman"/>
          <w:b/>
          <w:szCs w:val="28"/>
        </w:rPr>
      </w:pPr>
      <w:r w:rsidRPr="0068274A">
        <w:rPr>
          <w:rFonts w:cs="Times New Roman"/>
          <w:b/>
          <w:szCs w:val="28"/>
        </w:rPr>
        <w:t>6</w:t>
      </w:r>
      <w:r w:rsidR="00A55568" w:rsidRPr="0068274A">
        <w:rPr>
          <w:rFonts w:cs="Times New Roman"/>
          <w:b/>
          <w:szCs w:val="28"/>
        </w:rPr>
        <w:t xml:space="preserve">. Nguồn lực thực hiện </w:t>
      </w:r>
    </w:p>
    <w:p w14:paraId="1BEF6118" w14:textId="77777777" w:rsidR="00A55568" w:rsidRDefault="00A55568" w:rsidP="00D82F58">
      <w:pPr>
        <w:shd w:val="clear" w:color="auto" w:fill="FFFFFF"/>
        <w:spacing w:before="120" w:after="120" w:line="360" w:lineRule="auto"/>
        <w:ind w:firstLine="567"/>
        <w:jc w:val="both"/>
        <w:rPr>
          <w:rFonts w:cs="Times New Roman"/>
          <w:szCs w:val="28"/>
        </w:rPr>
      </w:pPr>
      <w:r>
        <w:rPr>
          <w:rFonts w:cs="Times New Roman"/>
          <w:szCs w:val="28"/>
        </w:rPr>
        <w:lastRenderedPageBreak/>
        <w:t>Nguồn lực về k</w:t>
      </w:r>
      <w:r w:rsidRPr="00A21A4C">
        <w:rPr>
          <w:rFonts w:cs="Times New Roman"/>
          <w:szCs w:val="28"/>
        </w:rPr>
        <w:t xml:space="preserve">inh phí </w:t>
      </w:r>
      <w:r>
        <w:rPr>
          <w:rFonts w:cs="Times New Roman"/>
          <w:szCs w:val="28"/>
        </w:rPr>
        <w:t xml:space="preserve">để </w:t>
      </w:r>
      <w:r w:rsidRPr="00A21A4C">
        <w:rPr>
          <w:rFonts w:cs="Times New Roman"/>
          <w:szCs w:val="28"/>
        </w:rPr>
        <w:t xml:space="preserve">thực hiện </w:t>
      </w:r>
      <w:r>
        <w:rPr>
          <w:rFonts w:cs="Times New Roman"/>
          <w:szCs w:val="28"/>
        </w:rPr>
        <w:t xml:space="preserve">các nhiệm vụ được giao tại </w:t>
      </w:r>
      <w:r w:rsidRPr="00A21A4C">
        <w:rPr>
          <w:rFonts w:cs="Times New Roman"/>
          <w:szCs w:val="28"/>
        </w:rPr>
        <w:t xml:space="preserve">Quyết định </w:t>
      </w:r>
      <w:r>
        <w:rPr>
          <w:rFonts w:cs="Times New Roman"/>
          <w:szCs w:val="28"/>
        </w:rPr>
        <w:t>số 25/2021/QĐ-TTg bao gồm ngân sách nhà nước và hỗ trợ hợp pháp của các tổ chức, doanh nghiệp, cá nhân.</w:t>
      </w:r>
    </w:p>
    <w:p w14:paraId="496C9A0E" w14:textId="77777777" w:rsidR="00A55568" w:rsidRPr="00A21A4C" w:rsidRDefault="00A55568" w:rsidP="00D82F58">
      <w:pPr>
        <w:shd w:val="clear" w:color="auto" w:fill="FFFFFF"/>
        <w:spacing w:before="120" w:after="120" w:line="360" w:lineRule="auto"/>
        <w:ind w:firstLine="567"/>
        <w:jc w:val="both"/>
        <w:rPr>
          <w:rFonts w:cs="Times New Roman"/>
          <w:szCs w:val="28"/>
        </w:rPr>
      </w:pPr>
      <w:r>
        <w:rPr>
          <w:rFonts w:cs="Times New Roman"/>
          <w:szCs w:val="28"/>
        </w:rPr>
        <w:t xml:space="preserve">Căn cứ trách nhiệm, nhiệm vụ được giao tại Quyết định số 25/2021/QĐ-TTg, văn bản hướng của cơ quan có thẩm quyền, kế hoạch hoạt động và các nội dung chi, mức chi quy định tại Thông tư liên tịch số 14/2014/TTLT-BTC-BTP, hàng năm, vào thời điểm lập dự toán kinh phí theo quy định, các cơ quan, đơn vị, địa phương xây dựng dự toán gửi cơ quan tài chính cùng cấp tổng hợp, trình cấp có thẩm quyền phân bổ kinh phí thực hiện </w:t>
      </w:r>
      <w:r w:rsidRPr="00A21A4C">
        <w:rPr>
          <w:rFonts w:cs="Times New Roman"/>
          <w:szCs w:val="28"/>
        </w:rPr>
        <w:t>trong dự toán chi ngân sách thường xuyên của các cơ quan, tổ chức</w:t>
      </w:r>
      <w:r>
        <w:rPr>
          <w:rFonts w:cs="Times New Roman"/>
          <w:szCs w:val="28"/>
        </w:rPr>
        <w:t>,</w:t>
      </w:r>
      <w:r w:rsidRPr="00A21A4C">
        <w:rPr>
          <w:rFonts w:cs="Times New Roman"/>
          <w:szCs w:val="28"/>
        </w:rPr>
        <w:t xml:space="preserve"> địa phương.</w:t>
      </w:r>
      <w:r>
        <w:rPr>
          <w:rFonts w:cs="Times New Roman"/>
          <w:szCs w:val="28"/>
        </w:rPr>
        <w:t xml:space="preserve"> </w:t>
      </w:r>
    </w:p>
    <w:p w14:paraId="665ED7BC" w14:textId="77777777" w:rsidR="00A55568" w:rsidRPr="00A21A4C" w:rsidRDefault="00A55568" w:rsidP="00D82F58">
      <w:pPr>
        <w:shd w:val="clear" w:color="auto" w:fill="FFFFFF"/>
        <w:spacing w:before="120" w:after="120" w:line="360" w:lineRule="auto"/>
        <w:ind w:firstLine="567"/>
        <w:jc w:val="both"/>
        <w:rPr>
          <w:rFonts w:cs="Times New Roman"/>
          <w:szCs w:val="28"/>
        </w:rPr>
      </w:pPr>
      <w:r>
        <w:rPr>
          <w:rFonts w:cs="Times New Roman"/>
          <w:color w:val="000000"/>
          <w:szCs w:val="28"/>
          <w:shd w:val="clear" w:color="auto" w:fill="FFFFFF"/>
        </w:rPr>
        <w:t xml:space="preserve">Bên cạnh đó, Quyết định số 25/2021/QĐ-TTg còn quy định </w:t>
      </w:r>
      <w:r w:rsidRPr="00A21A4C">
        <w:rPr>
          <w:rFonts w:cs="Times New Roman"/>
          <w:color w:val="000000"/>
          <w:szCs w:val="28"/>
          <w:shd w:val="clear" w:color="auto" w:fill="FFFFFF"/>
          <w:lang w:val="vi-VN"/>
        </w:rPr>
        <w:t xml:space="preserve">Hội đồng nhân dân, Ủy ban nhân dân cấp tỉnh, cấp huyện </w:t>
      </w:r>
      <w:r w:rsidRPr="00A21A4C">
        <w:rPr>
          <w:rFonts w:cs="Times New Roman"/>
          <w:color w:val="000000"/>
          <w:szCs w:val="28"/>
          <w:shd w:val="clear" w:color="auto" w:fill="FFFFFF"/>
        </w:rPr>
        <w:t xml:space="preserve">tập trung </w:t>
      </w:r>
      <w:r w:rsidRPr="00A21A4C">
        <w:rPr>
          <w:rFonts w:cs="Times New Roman"/>
          <w:color w:val="000000"/>
          <w:szCs w:val="28"/>
          <w:shd w:val="clear" w:color="auto" w:fill="FFFFFF"/>
          <w:lang w:val="vi-VN"/>
        </w:rPr>
        <w:t xml:space="preserve">bố trí kinh phí hỗ trợ </w:t>
      </w:r>
      <w:r w:rsidRPr="00A21A4C">
        <w:rPr>
          <w:rFonts w:cs="Times New Roman"/>
          <w:color w:val="000000"/>
          <w:szCs w:val="28"/>
          <w:shd w:val="clear" w:color="auto" w:fill="FFFFFF"/>
        </w:rPr>
        <w:t xml:space="preserve">xã đặc biệt khó khăn, xã biên giới, xã an toàn khu, xã đặc biệt khó khăn vùng bãi ngang ven biển và hải đảo, xã thuộc các huyện nghèo trong triển khai thực hiện </w:t>
      </w:r>
      <w:r>
        <w:rPr>
          <w:rFonts w:cs="Times New Roman"/>
          <w:color w:val="000000"/>
          <w:szCs w:val="28"/>
          <w:shd w:val="clear" w:color="auto" w:fill="FFFFFF"/>
        </w:rPr>
        <w:t xml:space="preserve">các nhiệm vụ của </w:t>
      </w:r>
      <w:r w:rsidRPr="00A21A4C">
        <w:rPr>
          <w:rFonts w:cs="Times New Roman"/>
          <w:color w:val="000000"/>
          <w:szCs w:val="28"/>
          <w:shd w:val="clear" w:color="auto" w:fill="FFFFFF"/>
        </w:rPr>
        <w:t xml:space="preserve">Quyết định </w:t>
      </w:r>
      <w:r w:rsidRPr="00A21A4C">
        <w:rPr>
          <w:rFonts w:cs="Times New Roman"/>
          <w:color w:val="000000"/>
          <w:szCs w:val="28"/>
          <w:shd w:val="clear" w:color="auto" w:fill="FFFFFF"/>
          <w:lang w:val="vi-VN"/>
        </w:rPr>
        <w:t xml:space="preserve">từ nguồn ngân sách địa phương theo </w:t>
      </w:r>
      <w:r w:rsidRPr="00A21A4C">
        <w:rPr>
          <w:rFonts w:cs="Times New Roman"/>
          <w:color w:val="000000"/>
          <w:szCs w:val="28"/>
          <w:shd w:val="clear" w:color="auto" w:fill="FFFFFF"/>
        </w:rPr>
        <w:t>quy định pháp luật về ngân sách nhà nước.</w:t>
      </w:r>
      <w:r>
        <w:rPr>
          <w:rFonts w:cs="Times New Roman"/>
          <w:color w:val="000000"/>
          <w:szCs w:val="28"/>
          <w:shd w:val="clear" w:color="auto" w:fill="FFFFFF"/>
        </w:rPr>
        <w:t xml:space="preserve"> Đồng thời, </w:t>
      </w:r>
      <w:r>
        <w:rPr>
          <w:rFonts w:cs="Times New Roman"/>
          <w:szCs w:val="28"/>
        </w:rPr>
        <w:t>k</w:t>
      </w:r>
      <w:r w:rsidRPr="00A21A4C">
        <w:rPr>
          <w:rFonts w:cs="Times New Roman"/>
          <w:szCs w:val="28"/>
          <w:lang w:val="vi-VN"/>
        </w:rPr>
        <w:t xml:space="preserve">huyến khích tổ chức, doanh nghiệp, cá nhân </w:t>
      </w:r>
      <w:r w:rsidRPr="00A21A4C">
        <w:rPr>
          <w:rFonts w:cs="Times New Roman"/>
          <w:szCs w:val="28"/>
        </w:rPr>
        <w:t xml:space="preserve">sử dụng nguồn kinh phí hợp pháp hỗ trợ các hoạt động liên quan đến việc thực hiện các tiêu chí, chỉ tiêu </w:t>
      </w:r>
      <w:r>
        <w:rPr>
          <w:rFonts w:cs="Times New Roman"/>
          <w:szCs w:val="28"/>
        </w:rPr>
        <w:t>cấp xã</w:t>
      </w:r>
      <w:r w:rsidRPr="00A21A4C">
        <w:rPr>
          <w:rFonts w:cs="Times New Roman"/>
          <w:szCs w:val="28"/>
        </w:rPr>
        <w:t xml:space="preserve"> đạt chuẩn tiếp cận pháp luật.</w:t>
      </w:r>
    </w:p>
    <w:p w14:paraId="5F874087" w14:textId="0BF83973" w:rsidR="00A55568" w:rsidRPr="0068274A" w:rsidRDefault="002E279B" w:rsidP="00D82F58">
      <w:pPr>
        <w:spacing w:before="120" w:after="120" w:line="360" w:lineRule="auto"/>
        <w:ind w:firstLine="567"/>
        <w:jc w:val="both"/>
        <w:rPr>
          <w:rFonts w:cs="Times New Roman"/>
          <w:b/>
          <w:szCs w:val="28"/>
        </w:rPr>
      </w:pPr>
      <w:r w:rsidRPr="0068274A">
        <w:rPr>
          <w:rFonts w:cs="Times New Roman"/>
          <w:b/>
          <w:szCs w:val="28"/>
        </w:rPr>
        <w:t xml:space="preserve">7. </w:t>
      </w:r>
      <w:r w:rsidR="00A55568" w:rsidRPr="0068274A">
        <w:rPr>
          <w:rFonts w:cs="Times New Roman"/>
          <w:b/>
          <w:szCs w:val="28"/>
        </w:rPr>
        <w:t xml:space="preserve"> Trách nhiệm của Bộ Tư pháp và các cơ quan, tổ chức liên quan</w:t>
      </w:r>
    </w:p>
    <w:p w14:paraId="62C37733" w14:textId="77777777" w:rsidR="00A55568" w:rsidRPr="005958EF" w:rsidRDefault="00A55568" w:rsidP="00D82F58">
      <w:pPr>
        <w:spacing w:before="120" w:after="120" w:line="360" w:lineRule="auto"/>
        <w:ind w:firstLine="567"/>
        <w:jc w:val="both"/>
        <w:rPr>
          <w:rFonts w:cs="Times New Roman"/>
          <w:bCs/>
          <w:i/>
          <w:szCs w:val="28"/>
        </w:rPr>
      </w:pPr>
      <w:r w:rsidRPr="005958EF">
        <w:rPr>
          <w:rFonts w:cs="Times New Roman"/>
          <w:bCs/>
          <w:i/>
          <w:szCs w:val="28"/>
        </w:rPr>
        <w:t xml:space="preserve">a) Đối với </w:t>
      </w:r>
      <w:r>
        <w:rPr>
          <w:rFonts w:cs="Times New Roman"/>
          <w:bCs/>
          <w:i/>
          <w:szCs w:val="28"/>
        </w:rPr>
        <w:t>B</w:t>
      </w:r>
      <w:r>
        <w:rPr>
          <w:rFonts w:cs="Times New Roman"/>
          <w:bCs/>
          <w:i/>
          <w:szCs w:val="28"/>
          <w:lang w:val="vi-VN"/>
        </w:rPr>
        <w:t xml:space="preserve">ộ Tư pháp, </w:t>
      </w:r>
      <w:r w:rsidRPr="005958EF">
        <w:rPr>
          <w:rFonts w:cs="Times New Roman"/>
          <w:bCs/>
          <w:i/>
          <w:szCs w:val="28"/>
        </w:rPr>
        <w:t>các bộ, ngành, cơ quan Trung ương:</w:t>
      </w:r>
    </w:p>
    <w:p w14:paraId="7FC0B88A" w14:textId="77777777" w:rsidR="00A55568" w:rsidRPr="00A21A4C" w:rsidRDefault="00A55568" w:rsidP="00D82F58">
      <w:pPr>
        <w:spacing w:before="120" w:after="120" w:line="360" w:lineRule="auto"/>
        <w:ind w:firstLine="567"/>
        <w:jc w:val="both"/>
        <w:rPr>
          <w:rFonts w:cs="Times New Roman"/>
          <w:szCs w:val="28"/>
        </w:rPr>
      </w:pPr>
      <w:r w:rsidRPr="005958EF">
        <w:rPr>
          <w:rFonts w:cs="Times New Roman"/>
          <w:bCs/>
          <w:i/>
          <w:szCs w:val="28"/>
        </w:rPr>
        <w:t>Thứ nhất,</w:t>
      </w:r>
      <w:r>
        <w:rPr>
          <w:rFonts w:cs="Times New Roman"/>
          <w:bCs/>
          <w:iCs/>
          <w:szCs w:val="28"/>
        </w:rPr>
        <w:t xml:space="preserve"> </w:t>
      </w:r>
      <w:r w:rsidRPr="005958EF">
        <w:rPr>
          <w:rFonts w:cs="Times New Roman"/>
          <w:bCs/>
          <w:iCs/>
          <w:szCs w:val="28"/>
        </w:rPr>
        <w:t>Bộ Tư pháp</w:t>
      </w:r>
      <w:r>
        <w:rPr>
          <w:rFonts w:cs="Times New Roman"/>
          <w:bCs/>
          <w:iCs/>
          <w:szCs w:val="28"/>
        </w:rPr>
        <w:t xml:space="preserve"> </w:t>
      </w:r>
      <w:r>
        <w:rPr>
          <w:rFonts w:cs="Times New Roman"/>
          <w:szCs w:val="28"/>
        </w:rPr>
        <w:t>l</w:t>
      </w:r>
      <w:r w:rsidRPr="00A21A4C">
        <w:rPr>
          <w:rFonts w:cs="Times New Roman"/>
          <w:szCs w:val="28"/>
        </w:rPr>
        <w:t>à cơ quan tham mưu giúp Thủ tướng Chính phủ c</w:t>
      </w:r>
      <w:r w:rsidRPr="00A21A4C">
        <w:rPr>
          <w:rFonts w:cs="Times New Roman"/>
          <w:color w:val="000000"/>
          <w:szCs w:val="28"/>
          <w:shd w:val="clear" w:color="auto" w:fill="FFFFFF"/>
          <w:lang w:val="vi-VN"/>
        </w:rPr>
        <w:t>hỉ đạo, hướng dẫn tổ chức thực hiện Quyết định này trong phạm vi cả nước</w:t>
      </w:r>
      <w:r w:rsidRPr="00A21A4C">
        <w:rPr>
          <w:rFonts w:cs="Times New Roman"/>
          <w:color w:val="000000"/>
          <w:szCs w:val="28"/>
          <w:shd w:val="clear" w:color="auto" w:fill="FFFFFF"/>
        </w:rPr>
        <w:t xml:space="preserve">. </w:t>
      </w:r>
      <w:r>
        <w:rPr>
          <w:rFonts w:cs="Times New Roman"/>
          <w:color w:val="000000"/>
          <w:szCs w:val="28"/>
          <w:shd w:val="clear" w:color="auto" w:fill="FFFFFF"/>
        </w:rPr>
        <w:t>Theo đó Bộ Tư pháp có các trách nhiệm,</w:t>
      </w:r>
      <w:r w:rsidRPr="00A21A4C">
        <w:rPr>
          <w:rFonts w:cs="Times New Roman"/>
          <w:color w:val="000000"/>
          <w:szCs w:val="28"/>
          <w:shd w:val="clear" w:color="auto" w:fill="FFFFFF"/>
        </w:rPr>
        <w:t xml:space="preserve"> nhiệm vụ như sau:</w:t>
      </w:r>
    </w:p>
    <w:p w14:paraId="1F747E3F" w14:textId="77777777" w:rsidR="00A55568" w:rsidRDefault="00A55568" w:rsidP="00D82F58">
      <w:pPr>
        <w:shd w:val="clear" w:color="auto" w:fill="FFFFFF"/>
        <w:spacing w:before="120" w:after="120" w:line="360" w:lineRule="auto"/>
        <w:ind w:firstLine="561"/>
        <w:jc w:val="both"/>
        <w:rPr>
          <w:rFonts w:cs="Times New Roman"/>
          <w:szCs w:val="28"/>
        </w:rPr>
      </w:pPr>
      <w:r>
        <w:rPr>
          <w:rFonts w:cs="Times New Roman"/>
          <w:szCs w:val="28"/>
        </w:rPr>
        <w:t>- Chủ trì việc kiểm tra, giải quyết kiến nghị, phản ánh, khiếu nại, tố cáo, chỉ đạo xử lý vi phạm, tháo gỡ khó khăn, vướng mắc cho địa phương theo thẩm quyền trong việc thực hiện các quy định của Quyết định.</w:t>
      </w:r>
    </w:p>
    <w:p w14:paraId="531BF0F5" w14:textId="77777777" w:rsidR="00A55568" w:rsidRDefault="00A55568" w:rsidP="00D82F58">
      <w:pPr>
        <w:shd w:val="clear" w:color="auto" w:fill="FFFFFF"/>
        <w:spacing w:before="120" w:after="120" w:line="360" w:lineRule="auto"/>
        <w:ind w:firstLine="561"/>
        <w:jc w:val="both"/>
        <w:rPr>
          <w:rFonts w:cs="Times New Roman"/>
          <w:szCs w:val="28"/>
        </w:rPr>
      </w:pPr>
      <w:r>
        <w:rPr>
          <w:rFonts w:cs="Times New Roman"/>
          <w:szCs w:val="28"/>
        </w:rPr>
        <w:t xml:space="preserve">- Chủ trì việc tổ chức triển khai việc đánh giá sự hài lòng của người dân về hiệu quả xã, phường, thị trấn đạt chuẩn tiếp cận pháp luật tại các địa phương </w:t>
      </w:r>
      <w:r>
        <w:rPr>
          <w:rFonts w:cs="Times New Roman"/>
          <w:szCs w:val="28"/>
        </w:rPr>
        <w:lastRenderedPageBreak/>
        <w:t>được lựa chọn, từ đó có giải pháp về chỉ đạo, hướng dẫn, điều chỉnh việc tổ chức thực hiện Quyết định tại địa phương đảm bảo hiệu quả, thực chất, nghiêm túc.</w:t>
      </w:r>
      <w:r w:rsidRPr="00C04712">
        <w:rPr>
          <w:rFonts w:cs="Times New Roman"/>
          <w:szCs w:val="28"/>
        </w:rPr>
        <w:t xml:space="preserve"> </w:t>
      </w:r>
      <w:r w:rsidRPr="00A21A4C">
        <w:rPr>
          <w:rFonts w:cs="Times New Roman"/>
          <w:szCs w:val="28"/>
        </w:rPr>
        <w:t>Việc đánh giá sự hài lòng không phải thực hiện trên phạm vi cả nước mà theo hướng lực chọn địa phương theo yêu cầu quản lý của từng năm, từng giai đoạn để bảo đảm  khả thi trong việc bố trí nguồn lực thực hiện.</w:t>
      </w:r>
    </w:p>
    <w:p w14:paraId="71F7B813" w14:textId="77777777" w:rsidR="00A55568" w:rsidRDefault="00A55568" w:rsidP="00D82F58">
      <w:pPr>
        <w:shd w:val="clear" w:color="auto" w:fill="FFFFFF"/>
        <w:spacing w:before="120" w:after="120" w:line="360" w:lineRule="auto"/>
        <w:ind w:firstLine="561"/>
        <w:jc w:val="both"/>
        <w:rPr>
          <w:rFonts w:cs="Times New Roman"/>
          <w:szCs w:val="28"/>
        </w:rPr>
      </w:pPr>
      <w:r>
        <w:rPr>
          <w:rFonts w:cs="Times New Roman"/>
          <w:szCs w:val="28"/>
        </w:rPr>
        <w:t>- Chủ trì xây dựng tài liệu, tập huấn hướng dẫn nghiệp vụ đánh giá, công nhận xã, phường, thị trấn đạt chuẩn tiếp cận pháp luật; xây dựng, quản lý, vận hành phần mềm đánh giá, công nhận xã, phường, thị trấn đạt chuẩn tiếp cận pháp luật trong phạm vi cả nước, nhằm tăng cường ứng dụng công nghệ thông tin, phục vụ việc triển khai các hoạt động tại địa phương được thống nhất, dễ theo dõi, dễ kiểm tra, dễ quản lý và tiết kiệm thời gian, công sức.</w:t>
      </w:r>
    </w:p>
    <w:p w14:paraId="475D9F46" w14:textId="77777777" w:rsidR="00A55568" w:rsidRDefault="00A55568" w:rsidP="00D82F58">
      <w:pPr>
        <w:shd w:val="clear" w:color="auto" w:fill="FFFFFF"/>
        <w:spacing w:before="120" w:after="120" w:line="360" w:lineRule="auto"/>
        <w:ind w:firstLine="561"/>
        <w:jc w:val="both"/>
        <w:rPr>
          <w:rFonts w:cs="Times New Roman"/>
          <w:szCs w:val="28"/>
        </w:rPr>
      </w:pPr>
      <w:r>
        <w:rPr>
          <w:rFonts w:cs="Times New Roman"/>
          <w:szCs w:val="28"/>
        </w:rPr>
        <w:t>- Chủ trì việc thực hiện các nhiệm vụ quản lý như theo dõi, báo cáo Thủ tướng Chính phủ về kết quả đánh giá, công nhận xã, phường, thị trấn đạt chuẩn tiếp cận pháp luật hàng năm; sơ kết, tổng kết, biểu dương, khen thưởng…</w:t>
      </w:r>
    </w:p>
    <w:p w14:paraId="6DB40955" w14:textId="77777777" w:rsidR="00A55568" w:rsidRPr="00C04712" w:rsidRDefault="00A55568" w:rsidP="00D82F58">
      <w:pPr>
        <w:spacing w:before="120" w:after="120" w:line="360" w:lineRule="auto"/>
        <w:ind w:firstLine="567"/>
        <w:jc w:val="both"/>
        <w:rPr>
          <w:rFonts w:cs="Times New Roman"/>
          <w:szCs w:val="28"/>
        </w:rPr>
      </w:pPr>
      <w:r w:rsidRPr="005958EF">
        <w:rPr>
          <w:rFonts w:cs="Times New Roman"/>
          <w:i/>
          <w:iCs/>
          <w:szCs w:val="28"/>
        </w:rPr>
        <w:t xml:space="preserve">Thứ hai, </w:t>
      </w:r>
      <w:r w:rsidRPr="00C04712">
        <w:rPr>
          <w:rFonts w:cs="Times New Roman"/>
          <w:szCs w:val="28"/>
        </w:rPr>
        <w:t>c</w:t>
      </w:r>
      <w:r w:rsidRPr="005958EF">
        <w:rPr>
          <w:rFonts w:cs="Times New Roman"/>
          <w:szCs w:val="28"/>
          <w:lang w:val="vi-VN"/>
        </w:rPr>
        <w:t>ác bộ, cơ quan ngang bộ</w:t>
      </w:r>
      <w:r w:rsidRPr="005958EF">
        <w:rPr>
          <w:rFonts w:cs="Times New Roman"/>
          <w:szCs w:val="28"/>
        </w:rPr>
        <w:t>, cơ quan thuộc Chính phủ</w:t>
      </w:r>
      <w:r w:rsidRPr="00C04712">
        <w:rPr>
          <w:rFonts w:cs="Times New Roman"/>
          <w:szCs w:val="28"/>
        </w:rPr>
        <w:t xml:space="preserve"> có trách nhiệm phối hợp với Bộ Tư pháp theo dõi, kiểm tra, giải quyết kiến nghị, phản ánh, khiếu nại, tố cáo, tháo gỡ khó khăn, vướng mắc cho địa phương trong việc thực hiện các tiêu chí, chỉ tiêu thuộc trách nhiệm và phạm vi quản lý.</w:t>
      </w:r>
    </w:p>
    <w:p w14:paraId="2ED6F7F8" w14:textId="77777777" w:rsidR="00A55568" w:rsidRPr="005958EF" w:rsidRDefault="00A55568" w:rsidP="00D82F58">
      <w:pPr>
        <w:shd w:val="clear" w:color="auto" w:fill="FFFFFF"/>
        <w:spacing w:before="120" w:after="120" w:line="360" w:lineRule="auto"/>
        <w:ind w:firstLine="561"/>
        <w:jc w:val="both"/>
        <w:rPr>
          <w:rFonts w:cs="Times New Roman"/>
          <w:spacing w:val="2"/>
          <w:szCs w:val="28"/>
        </w:rPr>
      </w:pPr>
      <w:r w:rsidRPr="005958EF">
        <w:rPr>
          <w:rFonts w:cs="Times New Roman"/>
          <w:bCs/>
          <w:i/>
          <w:szCs w:val="28"/>
        </w:rPr>
        <w:t>Thứ ba,</w:t>
      </w:r>
      <w:r>
        <w:rPr>
          <w:rFonts w:cs="Times New Roman"/>
          <w:b/>
          <w:i/>
          <w:szCs w:val="28"/>
        </w:rPr>
        <w:t xml:space="preserve"> </w:t>
      </w:r>
      <w:r w:rsidRPr="005958EF">
        <w:rPr>
          <w:rFonts w:cs="Times New Roman"/>
          <w:spacing w:val="2"/>
          <w:szCs w:val="28"/>
        </w:rPr>
        <w:t>Ủy ban Trung ương Mặt trận Tổ quốc Việt Nam và các tổ chức chính trị - xã hội có trách nhiệm tổ chức giám sát việc đánh giá,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w:t>
      </w:r>
      <w:r w:rsidRPr="005958EF">
        <w:rPr>
          <w:rFonts w:cs="Times New Roman"/>
          <w:spacing w:val="2"/>
          <w:szCs w:val="28"/>
          <w:lang w:val="vi-VN"/>
        </w:rPr>
        <w:t xml:space="preserve"> </w:t>
      </w:r>
      <w:r w:rsidRPr="005958EF">
        <w:rPr>
          <w:rFonts w:cs="Times New Roman"/>
          <w:spacing w:val="2"/>
          <w:szCs w:val="28"/>
        </w:rPr>
        <w:t>ở xã, phường, thị trấn.</w:t>
      </w:r>
    </w:p>
    <w:p w14:paraId="07F3A2C3" w14:textId="77777777" w:rsidR="00A55568" w:rsidRPr="005958EF" w:rsidRDefault="00A55568" w:rsidP="00D82F58">
      <w:pPr>
        <w:shd w:val="clear" w:color="auto" w:fill="FFFFFF"/>
        <w:spacing w:before="120" w:after="120" w:line="360" w:lineRule="auto"/>
        <w:ind w:firstLine="561"/>
        <w:jc w:val="both"/>
        <w:rPr>
          <w:rFonts w:cs="Times New Roman"/>
          <w:bCs/>
          <w:i/>
          <w:szCs w:val="28"/>
        </w:rPr>
      </w:pPr>
      <w:r w:rsidRPr="005958EF">
        <w:rPr>
          <w:rFonts w:cs="Times New Roman"/>
          <w:bCs/>
          <w:i/>
          <w:szCs w:val="28"/>
        </w:rPr>
        <w:t xml:space="preserve">b) Đối với </w:t>
      </w:r>
      <w:r>
        <w:rPr>
          <w:rFonts w:cs="Times New Roman"/>
          <w:bCs/>
          <w:i/>
          <w:szCs w:val="28"/>
          <w:lang w:val="vi-VN"/>
        </w:rPr>
        <w:t>Ủy ban nhân dân, Chủ tịch Ủy ban nhân dân cấp tỉnh</w:t>
      </w:r>
      <w:r>
        <w:rPr>
          <w:rFonts w:cs="Times New Roman"/>
          <w:bCs/>
          <w:i/>
          <w:szCs w:val="28"/>
        </w:rPr>
        <w:t>:</w:t>
      </w:r>
    </w:p>
    <w:p w14:paraId="28B7D920" w14:textId="77777777" w:rsidR="00A55568" w:rsidRPr="00A21A4C" w:rsidRDefault="00A55568" w:rsidP="00D82F58">
      <w:pPr>
        <w:shd w:val="clear" w:color="auto" w:fill="FFFFFF"/>
        <w:spacing w:before="120" w:after="120" w:line="360" w:lineRule="auto"/>
        <w:ind w:firstLine="561"/>
        <w:jc w:val="both"/>
        <w:rPr>
          <w:rFonts w:cs="Times New Roman"/>
          <w:szCs w:val="28"/>
        </w:rPr>
      </w:pPr>
      <w:r w:rsidRPr="005958EF">
        <w:rPr>
          <w:rFonts w:cs="Times New Roman"/>
          <w:bCs/>
          <w:i/>
          <w:szCs w:val="28"/>
        </w:rPr>
        <w:t xml:space="preserve"> Thứ nhất, </w:t>
      </w:r>
      <w:r w:rsidRPr="005958EF">
        <w:rPr>
          <w:rFonts w:cs="Times New Roman"/>
          <w:bCs/>
          <w:iCs/>
          <w:szCs w:val="28"/>
          <w:lang w:val="vi-VN"/>
        </w:rPr>
        <w:t>Ủy ban nhân dân</w:t>
      </w:r>
      <w:r w:rsidRPr="005958EF">
        <w:rPr>
          <w:rFonts w:cs="Times New Roman"/>
          <w:bCs/>
          <w:iCs/>
          <w:szCs w:val="28"/>
        </w:rPr>
        <w:t xml:space="preserve"> </w:t>
      </w:r>
      <w:r w:rsidRPr="005958EF">
        <w:rPr>
          <w:rFonts w:cs="Times New Roman"/>
          <w:bCs/>
          <w:iCs/>
          <w:szCs w:val="28"/>
          <w:lang w:val="vi-VN"/>
        </w:rPr>
        <w:t>các</w:t>
      </w:r>
      <w:r w:rsidRPr="005958EF">
        <w:rPr>
          <w:rFonts w:cs="Times New Roman"/>
          <w:bCs/>
          <w:iCs/>
          <w:szCs w:val="28"/>
        </w:rPr>
        <w:t xml:space="preserve"> tỉnh, thành phố trực thuộc trung ương</w:t>
      </w:r>
      <w:r w:rsidRPr="00A21A4C">
        <w:rPr>
          <w:rFonts w:cs="Times New Roman"/>
          <w:b/>
          <w:i/>
          <w:szCs w:val="28"/>
        </w:rPr>
        <w:t xml:space="preserve"> </w:t>
      </w:r>
      <w:r>
        <w:rPr>
          <w:rFonts w:cs="Times New Roman"/>
          <w:bCs/>
          <w:iCs/>
          <w:szCs w:val="28"/>
        </w:rPr>
        <w:t xml:space="preserve">có trách nhiệm </w:t>
      </w:r>
      <w:r>
        <w:rPr>
          <w:rFonts w:cs="Times New Roman"/>
          <w:szCs w:val="28"/>
        </w:rPr>
        <w:t xml:space="preserve">thực hiện các nhiệm vụ quản lý, theo dõi, </w:t>
      </w:r>
      <w:r w:rsidRPr="00A21A4C">
        <w:rPr>
          <w:rFonts w:cs="Times New Roman"/>
          <w:szCs w:val="28"/>
        </w:rPr>
        <w:t xml:space="preserve">chỉ đạo, hướng dẫn, tổ chức thực hiện Quyết định tại địa phương. </w:t>
      </w:r>
      <w:r>
        <w:rPr>
          <w:rFonts w:cs="Times New Roman"/>
          <w:szCs w:val="28"/>
        </w:rPr>
        <w:t>Đặc biệt là</w:t>
      </w:r>
      <w:r w:rsidRPr="00A21A4C">
        <w:rPr>
          <w:rFonts w:cs="Times New Roman"/>
          <w:szCs w:val="28"/>
        </w:rPr>
        <w:t xml:space="preserve"> việc </w:t>
      </w:r>
      <w:r w:rsidRPr="00A21A4C">
        <w:rPr>
          <w:rFonts w:cs="Times New Roman"/>
          <w:szCs w:val="28"/>
          <w:lang w:val="vi-VN"/>
        </w:rPr>
        <w:t>c</w:t>
      </w:r>
      <w:r w:rsidRPr="00A21A4C">
        <w:rPr>
          <w:rFonts w:cs="Times New Roman"/>
          <w:szCs w:val="28"/>
        </w:rPr>
        <w:t>hỉ đạo các giải pháp</w:t>
      </w:r>
      <w:r w:rsidRPr="00A21A4C">
        <w:rPr>
          <w:rFonts w:cs="Times New Roman"/>
          <w:szCs w:val="28"/>
          <w:lang w:val="vi-VN"/>
        </w:rPr>
        <w:t xml:space="preserve"> </w:t>
      </w:r>
      <w:r w:rsidRPr="00A21A4C">
        <w:rPr>
          <w:rFonts w:cs="Times New Roman"/>
          <w:szCs w:val="28"/>
        </w:rPr>
        <w:lastRenderedPageBreak/>
        <w:t>khắc phục</w:t>
      </w:r>
      <w:r w:rsidRPr="00A21A4C">
        <w:rPr>
          <w:rFonts w:cs="Times New Roman"/>
          <w:szCs w:val="28"/>
          <w:lang w:val="vi-VN"/>
        </w:rPr>
        <w:t xml:space="preserve"> tồn tại, hạn chế, </w:t>
      </w:r>
      <w:r w:rsidRPr="00A21A4C">
        <w:rPr>
          <w:rFonts w:cs="Times New Roman"/>
          <w:szCs w:val="28"/>
        </w:rPr>
        <w:t>tháo gỡ khó khăn, vướng mắc trong thực hiện các tiêu chí, chỉ tiêu cũng như x</w:t>
      </w:r>
      <w:r w:rsidRPr="00A21A4C">
        <w:rPr>
          <w:rFonts w:cs="Times New Roman"/>
          <w:szCs w:val="28"/>
          <w:lang w:val="vi-VN"/>
        </w:rPr>
        <w:t xml:space="preserve">ác định rõ trách nhiệm của </w:t>
      </w:r>
      <w:r w:rsidRPr="00A21A4C">
        <w:rPr>
          <w:rFonts w:cs="Times New Roman"/>
          <w:szCs w:val="28"/>
        </w:rPr>
        <w:t xml:space="preserve">cơ quan, </w:t>
      </w:r>
      <w:r w:rsidRPr="00A21A4C">
        <w:rPr>
          <w:rFonts w:cs="Times New Roman"/>
          <w:szCs w:val="28"/>
          <w:lang w:val="vi-VN"/>
        </w:rPr>
        <w:t xml:space="preserve">tổ chức, cá nhân trong trường hợp </w:t>
      </w:r>
      <w:r>
        <w:rPr>
          <w:rFonts w:cs="Times New Roman"/>
          <w:szCs w:val="28"/>
        </w:rPr>
        <w:t>cấp xã</w:t>
      </w:r>
      <w:r w:rsidRPr="00A21A4C">
        <w:rPr>
          <w:rFonts w:cs="Times New Roman"/>
          <w:szCs w:val="28"/>
          <w:lang w:val="vi-VN"/>
        </w:rPr>
        <w:t xml:space="preserve"> chưa đạt chuẩn tiếp cận pháp luật hoặc việc đánh giá, công nhận </w:t>
      </w:r>
      <w:r>
        <w:rPr>
          <w:rFonts w:cs="Times New Roman"/>
          <w:szCs w:val="28"/>
        </w:rPr>
        <w:t>cấp xã</w:t>
      </w:r>
      <w:r w:rsidRPr="00A21A4C">
        <w:rPr>
          <w:rFonts w:cs="Times New Roman"/>
          <w:szCs w:val="28"/>
          <w:lang w:val="vi-VN"/>
        </w:rPr>
        <w:t xml:space="preserve"> đạt chuẩn tiếp cận pháp luật không đúng quy định pháp luật</w:t>
      </w:r>
      <w:r w:rsidRPr="00A21A4C">
        <w:rPr>
          <w:rFonts w:cs="Times New Roman"/>
          <w:szCs w:val="28"/>
        </w:rPr>
        <w:t>.</w:t>
      </w:r>
      <w:r>
        <w:rPr>
          <w:rFonts w:cs="Times New Roman"/>
          <w:szCs w:val="28"/>
        </w:rPr>
        <w:t xml:space="preserve"> Qua đó không chỉ </w:t>
      </w:r>
      <w:r w:rsidRPr="00A21A4C">
        <w:rPr>
          <w:rFonts w:cs="Times New Roman"/>
          <w:szCs w:val="28"/>
        </w:rPr>
        <w:t xml:space="preserve">nâng cao trách nhiệm tổ chức đánh giá, công nhận </w:t>
      </w:r>
      <w:r>
        <w:rPr>
          <w:rFonts w:cs="Times New Roman"/>
          <w:szCs w:val="28"/>
        </w:rPr>
        <w:t>xã, phường, thị trấn</w:t>
      </w:r>
      <w:r w:rsidRPr="00A21A4C">
        <w:rPr>
          <w:rFonts w:cs="Times New Roman"/>
          <w:szCs w:val="28"/>
        </w:rPr>
        <w:t xml:space="preserve"> đạt chuẩn tiếp cận pháp luật </w:t>
      </w:r>
      <w:r>
        <w:rPr>
          <w:rFonts w:cs="Times New Roman"/>
          <w:szCs w:val="28"/>
        </w:rPr>
        <w:t>được</w:t>
      </w:r>
      <w:r w:rsidRPr="00A21A4C">
        <w:rPr>
          <w:rFonts w:cs="Times New Roman"/>
          <w:szCs w:val="28"/>
        </w:rPr>
        <w:t xml:space="preserve"> khách quan, thực chất, tránh </w:t>
      </w:r>
      <w:r>
        <w:rPr>
          <w:rFonts w:cs="Times New Roman"/>
          <w:szCs w:val="28"/>
        </w:rPr>
        <w:t>bệnh</w:t>
      </w:r>
      <w:r w:rsidRPr="00A21A4C">
        <w:rPr>
          <w:rFonts w:cs="Times New Roman"/>
          <w:szCs w:val="28"/>
        </w:rPr>
        <w:t xml:space="preserve"> thành tích, chạy theo phong trào</w:t>
      </w:r>
      <w:r>
        <w:rPr>
          <w:rFonts w:cs="Times New Roman"/>
          <w:szCs w:val="28"/>
        </w:rPr>
        <w:t xml:space="preserve"> mà quan trọng là </w:t>
      </w:r>
      <w:r w:rsidRPr="00A21A4C">
        <w:rPr>
          <w:rFonts w:cs="Times New Roman"/>
          <w:szCs w:val="28"/>
        </w:rPr>
        <w:t>hướng tới mục đích cải thiện môi trường pháp lý cho người dân trong đảm bảo, thực hiện các quyền và lợi ích hợp pháp.</w:t>
      </w:r>
    </w:p>
    <w:p w14:paraId="301162A3" w14:textId="77777777" w:rsidR="00A55568" w:rsidRPr="00A21A4C" w:rsidRDefault="00A55568" w:rsidP="00D82F58">
      <w:pPr>
        <w:shd w:val="clear" w:color="auto" w:fill="FFFFFF"/>
        <w:spacing w:before="120" w:after="120" w:line="360" w:lineRule="auto"/>
        <w:ind w:firstLine="561"/>
        <w:jc w:val="both"/>
        <w:rPr>
          <w:rFonts w:cs="Times New Roman"/>
          <w:szCs w:val="28"/>
        </w:rPr>
      </w:pPr>
      <w:r w:rsidRPr="005958EF">
        <w:rPr>
          <w:rFonts w:cs="Times New Roman"/>
          <w:bCs/>
          <w:i/>
          <w:szCs w:val="28"/>
        </w:rPr>
        <w:t>Thứ hai,</w:t>
      </w:r>
      <w:r>
        <w:rPr>
          <w:rFonts w:cs="Times New Roman"/>
          <w:b/>
          <w:i/>
          <w:szCs w:val="28"/>
        </w:rPr>
        <w:t xml:space="preserve"> </w:t>
      </w:r>
      <w:r w:rsidRPr="00A21A4C">
        <w:rPr>
          <w:rFonts w:cs="Times New Roman"/>
          <w:szCs w:val="28"/>
        </w:rPr>
        <w:t xml:space="preserve">Chủ tịch Ủy ban nhân dân cấp tỉnh </w:t>
      </w:r>
      <w:r w:rsidRPr="00A21A4C">
        <w:rPr>
          <w:rFonts w:cs="Times New Roman"/>
          <w:color w:val="000000"/>
          <w:szCs w:val="28"/>
          <w:shd w:val="clear" w:color="auto" w:fill="FFFFFF"/>
        </w:rPr>
        <w:t xml:space="preserve">chịu trách nhiệm về kết quả thực hiện các nhiệm vụ được giao và </w:t>
      </w:r>
      <w:r w:rsidRPr="00A21A4C">
        <w:rPr>
          <w:rFonts w:cs="Times New Roman"/>
          <w:szCs w:val="28"/>
        </w:rPr>
        <w:t>tổ chức kiểm tra, giải quyết kiến nghị, phản ánh, khiếu nại, tố cáo, xử lý vi phạm trong thực hiện Quyết định này tại địa phương.</w:t>
      </w:r>
    </w:p>
    <w:p w14:paraId="080D78DA" w14:textId="77802AA3" w:rsidR="00CC4F64" w:rsidRPr="00A21A4C" w:rsidRDefault="005349C2" w:rsidP="00D82F58">
      <w:pPr>
        <w:spacing w:before="120" w:after="120" w:line="360" w:lineRule="auto"/>
        <w:ind w:firstLine="567"/>
        <w:jc w:val="both"/>
        <w:rPr>
          <w:rFonts w:cs="Times New Roman"/>
          <w:b/>
          <w:szCs w:val="28"/>
        </w:rPr>
      </w:pPr>
      <w:r>
        <w:rPr>
          <w:rFonts w:cs="Times New Roman"/>
          <w:b/>
          <w:szCs w:val="28"/>
        </w:rPr>
        <w:t>II</w:t>
      </w:r>
      <w:r w:rsidR="00536223" w:rsidRPr="00A21A4C">
        <w:rPr>
          <w:rFonts w:cs="Times New Roman"/>
          <w:b/>
          <w:szCs w:val="28"/>
        </w:rPr>
        <w:t>I</w:t>
      </w:r>
      <w:r w:rsidR="00CB0D73" w:rsidRPr="00A21A4C">
        <w:rPr>
          <w:rFonts w:cs="Times New Roman"/>
          <w:b/>
          <w:szCs w:val="28"/>
        </w:rPr>
        <w:t xml:space="preserve">. </w:t>
      </w:r>
      <w:r w:rsidR="00CF434F">
        <w:rPr>
          <w:rFonts w:cs="Times New Roman"/>
          <w:b/>
          <w:szCs w:val="28"/>
        </w:rPr>
        <w:t>TỔ CHỨC</w:t>
      </w:r>
      <w:r>
        <w:rPr>
          <w:rFonts w:cs="Times New Roman"/>
          <w:b/>
          <w:szCs w:val="28"/>
        </w:rPr>
        <w:t xml:space="preserve"> </w:t>
      </w:r>
      <w:r w:rsidR="00CB0D73" w:rsidRPr="00A21A4C">
        <w:rPr>
          <w:rFonts w:cs="Times New Roman"/>
          <w:b/>
          <w:szCs w:val="28"/>
        </w:rPr>
        <w:t xml:space="preserve">THỰC HIỆN </w:t>
      </w:r>
      <w:r>
        <w:rPr>
          <w:rFonts w:cs="Times New Roman"/>
          <w:b/>
          <w:szCs w:val="28"/>
        </w:rPr>
        <w:t>QUYẾT ĐỊNH</w:t>
      </w:r>
    </w:p>
    <w:p w14:paraId="3195AD73" w14:textId="2DFC1CAC" w:rsidR="00536223" w:rsidRPr="00A21A4C" w:rsidRDefault="00536223" w:rsidP="00D82F58">
      <w:pPr>
        <w:spacing w:before="120" w:after="120" w:line="360" w:lineRule="auto"/>
        <w:ind w:firstLine="567"/>
        <w:jc w:val="both"/>
        <w:rPr>
          <w:rFonts w:cs="Times New Roman"/>
          <w:szCs w:val="28"/>
        </w:rPr>
      </w:pPr>
      <w:r w:rsidRPr="00A21A4C">
        <w:rPr>
          <w:rFonts w:cs="Times New Roman"/>
          <w:szCs w:val="28"/>
        </w:rPr>
        <w:t>Quyết định số 25/2021/QĐ-TTg có hiệu lực kể từ ngày 01/01/2022</w:t>
      </w:r>
      <w:r w:rsidR="00CC4F64">
        <w:rPr>
          <w:rFonts w:cs="Times New Roman"/>
          <w:szCs w:val="28"/>
        </w:rPr>
        <w:t xml:space="preserve">. Để tổ chức thực hiện </w:t>
      </w:r>
      <w:r w:rsidRPr="00A21A4C">
        <w:rPr>
          <w:rFonts w:cs="Times New Roman"/>
          <w:szCs w:val="28"/>
        </w:rPr>
        <w:t xml:space="preserve">Quyết định 25/2021/QĐ-TTg </w:t>
      </w:r>
      <w:r w:rsidR="00CC4F64">
        <w:rPr>
          <w:rFonts w:cs="Times New Roman"/>
          <w:szCs w:val="28"/>
        </w:rPr>
        <w:t xml:space="preserve">được </w:t>
      </w:r>
      <w:r w:rsidRPr="00A21A4C">
        <w:rPr>
          <w:rFonts w:cs="Times New Roman"/>
          <w:szCs w:val="28"/>
        </w:rPr>
        <w:t>thống nhất, đồng bộ, hiệu quả</w:t>
      </w:r>
      <w:r w:rsidR="00CC4F64">
        <w:rPr>
          <w:rFonts w:cs="Times New Roman"/>
          <w:szCs w:val="28"/>
        </w:rPr>
        <w:t>,</w:t>
      </w:r>
      <w:r w:rsidRPr="00A21A4C">
        <w:rPr>
          <w:rFonts w:cs="Times New Roman"/>
          <w:szCs w:val="28"/>
        </w:rPr>
        <w:t xml:space="preserve"> </w:t>
      </w:r>
      <w:r w:rsidR="00E708A8">
        <w:rPr>
          <w:rFonts w:cs="Times New Roman"/>
          <w:szCs w:val="28"/>
        </w:rPr>
        <w:t xml:space="preserve">đi vào đời sống thực tiễn, </w:t>
      </w:r>
      <w:r w:rsidR="00CC4F64">
        <w:rPr>
          <w:rFonts w:cs="Times New Roman"/>
          <w:szCs w:val="28"/>
        </w:rPr>
        <w:t xml:space="preserve">các cơ quan, tổ chức, địa phương </w:t>
      </w:r>
      <w:r w:rsidRPr="00A21A4C">
        <w:rPr>
          <w:rFonts w:cs="Times New Roman"/>
          <w:szCs w:val="28"/>
        </w:rPr>
        <w:t>cần tập trung triển khai các nhiệm vụ sau đây:</w:t>
      </w:r>
    </w:p>
    <w:p w14:paraId="562BE147" w14:textId="3BE4CEDF" w:rsidR="00536223" w:rsidRPr="005958EF" w:rsidRDefault="00CC4F64" w:rsidP="00D82F58">
      <w:pPr>
        <w:spacing w:before="120" w:after="120" w:line="360" w:lineRule="auto"/>
        <w:ind w:firstLine="567"/>
        <w:jc w:val="both"/>
        <w:rPr>
          <w:rFonts w:cs="Times New Roman"/>
          <w:b/>
          <w:szCs w:val="28"/>
        </w:rPr>
      </w:pPr>
      <w:r>
        <w:rPr>
          <w:rFonts w:cs="Times New Roman"/>
          <w:b/>
          <w:szCs w:val="28"/>
        </w:rPr>
        <w:t xml:space="preserve">1. </w:t>
      </w:r>
      <w:r w:rsidRPr="005958EF">
        <w:rPr>
          <w:rFonts w:cs="Times New Roman"/>
          <w:b/>
          <w:szCs w:val="28"/>
        </w:rPr>
        <w:t xml:space="preserve">Đối với </w:t>
      </w:r>
      <w:r w:rsidR="00536223" w:rsidRPr="005958EF">
        <w:rPr>
          <w:rFonts w:cs="Times New Roman"/>
          <w:b/>
          <w:szCs w:val="28"/>
        </w:rPr>
        <w:t>Bộ Tư pháp</w:t>
      </w:r>
      <w:r w:rsidR="00393701">
        <w:rPr>
          <w:rFonts w:cs="Times New Roman"/>
          <w:b/>
          <w:szCs w:val="28"/>
        </w:rPr>
        <w:t>:</w:t>
      </w:r>
    </w:p>
    <w:p w14:paraId="1EE154D8" w14:textId="53E1196D" w:rsidR="00E53165" w:rsidRPr="005958EF" w:rsidRDefault="00393701" w:rsidP="00D82F58">
      <w:pPr>
        <w:spacing w:before="120" w:after="120" w:line="360" w:lineRule="auto"/>
        <w:ind w:firstLine="567"/>
        <w:jc w:val="both"/>
        <w:rPr>
          <w:rFonts w:cs="Times New Roman"/>
          <w:b/>
          <w:bCs/>
          <w:i/>
          <w:szCs w:val="28"/>
        </w:rPr>
      </w:pPr>
      <w:r>
        <w:rPr>
          <w:rFonts w:cs="Times New Roman"/>
          <w:b/>
          <w:bCs/>
          <w:i/>
          <w:szCs w:val="28"/>
        </w:rPr>
        <w:t>1.1.</w:t>
      </w:r>
      <w:r w:rsidR="00536223" w:rsidRPr="005958EF">
        <w:rPr>
          <w:rFonts w:cs="Times New Roman"/>
          <w:b/>
          <w:bCs/>
          <w:i/>
          <w:szCs w:val="28"/>
        </w:rPr>
        <w:t xml:space="preserve"> </w:t>
      </w:r>
      <w:r w:rsidR="00E53165" w:rsidRPr="005958EF">
        <w:rPr>
          <w:rFonts w:cs="Times New Roman"/>
          <w:b/>
          <w:bCs/>
          <w:i/>
          <w:szCs w:val="28"/>
        </w:rPr>
        <w:t>Xây dựng, hoàn thiện thể chế, văn bản thực hiện Quyết định:</w:t>
      </w:r>
    </w:p>
    <w:p w14:paraId="6C6E4C17" w14:textId="3DF61985" w:rsidR="00536223" w:rsidRPr="00A21A4C" w:rsidRDefault="00E53165" w:rsidP="00D82F58">
      <w:pPr>
        <w:spacing w:before="120" w:after="120" w:line="360" w:lineRule="auto"/>
        <w:ind w:firstLine="567"/>
        <w:jc w:val="both"/>
        <w:rPr>
          <w:rFonts w:cs="Times New Roman"/>
          <w:szCs w:val="28"/>
        </w:rPr>
      </w:pPr>
      <w:r>
        <w:rPr>
          <w:rFonts w:cs="Times New Roman"/>
          <w:szCs w:val="28"/>
        </w:rPr>
        <w:t xml:space="preserve">- </w:t>
      </w:r>
      <w:r w:rsidR="00536223" w:rsidRPr="00A21A4C">
        <w:rPr>
          <w:rFonts w:cs="Times New Roman"/>
          <w:szCs w:val="28"/>
        </w:rPr>
        <w:t>Xây dựng, ban hành Thông tư</w:t>
      </w:r>
      <w:r w:rsidR="00BE5A6A" w:rsidRPr="00A21A4C">
        <w:rPr>
          <w:rFonts w:cs="Times New Roman"/>
          <w:szCs w:val="28"/>
        </w:rPr>
        <w:t xml:space="preserve"> của Bộ trưởng Bộ Tư pháp</w:t>
      </w:r>
      <w:r w:rsidR="00536223" w:rsidRPr="00A21A4C">
        <w:rPr>
          <w:rFonts w:cs="Times New Roman"/>
          <w:szCs w:val="28"/>
        </w:rPr>
        <w:t xml:space="preserve"> hướng dẫn </w:t>
      </w:r>
      <w:r>
        <w:rPr>
          <w:rFonts w:cs="Times New Roman"/>
          <w:szCs w:val="28"/>
        </w:rPr>
        <w:t>thực hiện khoản 6 Điều 3 và khoản 5 Điều 5</w:t>
      </w:r>
      <w:r w:rsidR="00536223" w:rsidRPr="00A21A4C">
        <w:rPr>
          <w:rFonts w:cs="Times New Roman"/>
          <w:szCs w:val="28"/>
        </w:rPr>
        <w:t xml:space="preserve"> Quyết định số 25/2021/QĐ-TTg (</w:t>
      </w:r>
      <w:r w:rsidR="00536223" w:rsidRPr="00A21A4C">
        <w:rPr>
          <w:rFonts w:cs="Times New Roman"/>
          <w:szCs w:val="28"/>
          <w:lang w:val="vi-VN"/>
        </w:rPr>
        <w:t>nội dung, điểm số</w:t>
      </w:r>
      <w:r w:rsidR="00BE5A6A" w:rsidRPr="00A21A4C">
        <w:rPr>
          <w:rFonts w:cs="Times New Roman"/>
          <w:szCs w:val="28"/>
        </w:rPr>
        <w:t>,</w:t>
      </w:r>
      <w:r w:rsidR="00536223" w:rsidRPr="00A21A4C">
        <w:rPr>
          <w:rFonts w:cs="Times New Roman"/>
          <w:szCs w:val="28"/>
          <w:lang w:val="vi-VN"/>
        </w:rPr>
        <w:t xml:space="preserve"> cách tính điểm của các tiêu chí, chỉ tiêu</w:t>
      </w:r>
      <w:r w:rsidR="00536223" w:rsidRPr="00A21A4C">
        <w:rPr>
          <w:rFonts w:cs="Times New Roman"/>
          <w:szCs w:val="28"/>
        </w:rPr>
        <w:t xml:space="preserve"> </w:t>
      </w:r>
      <w:r w:rsidR="0004628C">
        <w:rPr>
          <w:rFonts w:cs="Times New Roman"/>
          <w:szCs w:val="28"/>
        </w:rPr>
        <w:t>cấp xã</w:t>
      </w:r>
      <w:r w:rsidR="00536223" w:rsidRPr="00A21A4C">
        <w:rPr>
          <w:rFonts w:cs="Times New Roman"/>
          <w:szCs w:val="28"/>
        </w:rPr>
        <w:t xml:space="preserve"> đạt chuẩn tiếp cận pháp luậ</w:t>
      </w:r>
      <w:r w:rsidR="00BE5A6A" w:rsidRPr="00A21A4C">
        <w:rPr>
          <w:rFonts w:cs="Times New Roman"/>
          <w:szCs w:val="28"/>
        </w:rPr>
        <w:t>t;</w:t>
      </w:r>
      <w:r w:rsidR="00536223" w:rsidRPr="00A21A4C">
        <w:rPr>
          <w:rFonts w:cs="Times New Roman"/>
          <w:szCs w:val="28"/>
        </w:rPr>
        <w:t xml:space="preserve"> </w:t>
      </w:r>
      <w:r w:rsidR="00536223" w:rsidRPr="00A21A4C">
        <w:rPr>
          <w:rFonts w:cs="Times New Roman"/>
          <w:szCs w:val="28"/>
          <w:lang w:val="vi-VN"/>
        </w:rPr>
        <w:t xml:space="preserve">quy trình, biểu mẫu, tài liệu phục vụ việc đánh giá, công nhận </w:t>
      </w:r>
      <w:r w:rsidR="0004628C">
        <w:rPr>
          <w:rFonts w:cs="Times New Roman"/>
          <w:szCs w:val="28"/>
        </w:rPr>
        <w:t>cấp xã</w:t>
      </w:r>
      <w:r w:rsidR="00536223" w:rsidRPr="00A21A4C">
        <w:rPr>
          <w:rFonts w:cs="Times New Roman"/>
          <w:szCs w:val="28"/>
          <w:lang w:val="vi-VN"/>
        </w:rPr>
        <w:t xml:space="preserve"> đạt chuẩn tiếp cận pháp luật; thành phần, nhiệm vụ, quyền hạn của Hội đồng đánh giá chuẩn tiếp cận pháp luậ</w:t>
      </w:r>
      <w:r w:rsidR="00BE5A6A" w:rsidRPr="00A21A4C">
        <w:rPr>
          <w:rFonts w:cs="Times New Roman"/>
          <w:szCs w:val="28"/>
          <w:lang w:val="vi-VN"/>
        </w:rPr>
        <w:t>t</w:t>
      </w:r>
      <w:r w:rsidR="00BE5A6A" w:rsidRPr="00A21A4C">
        <w:rPr>
          <w:rFonts w:cs="Times New Roman"/>
          <w:szCs w:val="28"/>
        </w:rPr>
        <w:t xml:space="preserve">). </w:t>
      </w:r>
    </w:p>
    <w:p w14:paraId="5E69EC64" w14:textId="736C3387" w:rsidR="0004628C" w:rsidRDefault="00E53165" w:rsidP="00D82F58">
      <w:pPr>
        <w:spacing w:before="120" w:after="120" w:line="360" w:lineRule="auto"/>
        <w:ind w:firstLine="567"/>
        <w:jc w:val="both"/>
        <w:rPr>
          <w:rFonts w:cs="Times New Roman"/>
          <w:szCs w:val="28"/>
        </w:rPr>
      </w:pPr>
      <w:r>
        <w:rPr>
          <w:rFonts w:cs="Times New Roman"/>
          <w:szCs w:val="28"/>
        </w:rPr>
        <w:t>- Xây dựng, b</w:t>
      </w:r>
      <w:r w:rsidR="00BE5A6A" w:rsidRPr="00A21A4C">
        <w:rPr>
          <w:rFonts w:cs="Times New Roman"/>
          <w:szCs w:val="28"/>
        </w:rPr>
        <w:t>an hành Kế hoạch</w:t>
      </w:r>
      <w:r>
        <w:rPr>
          <w:rFonts w:cs="Times New Roman"/>
          <w:szCs w:val="28"/>
        </w:rPr>
        <w:t xml:space="preserve"> của Bộ Tư pháp nhằm xác định, cụ thể hóa các nhiệm vụ trọng tâm </w:t>
      </w:r>
      <w:r w:rsidR="00BE5A6A" w:rsidRPr="00A21A4C">
        <w:rPr>
          <w:rFonts w:cs="Times New Roman"/>
          <w:szCs w:val="28"/>
        </w:rPr>
        <w:t xml:space="preserve">triển khai </w:t>
      </w:r>
      <w:r>
        <w:rPr>
          <w:rFonts w:cs="Times New Roman"/>
          <w:szCs w:val="28"/>
        </w:rPr>
        <w:t xml:space="preserve">thực hiện </w:t>
      </w:r>
      <w:r w:rsidR="00BE5A6A" w:rsidRPr="00A21A4C">
        <w:rPr>
          <w:rFonts w:cs="Times New Roman"/>
          <w:szCs w:val="28"/>
        </w:rPr>
        <w:t>Quyết đị</w:t>
      </w:r>
      <w:r w:rsidR="0004628C">
        <w:rPr>
          <w:rFonts w:cs="Times New Roman"/>
          <w:szCs w:val="28"/>
        </w:rPr>
        <w:t>nh.</w:t>
      </w:r>
    </w:p>
    <w:p w14:paraId="2D40CFE8" w14:textId="4D1B3C54" w:rsidR="0064721D" w:rsidRDefault="00393701" w:rsidP="00D82F58">
      <w:pPr>
        <w:spacing w:before="120" w:after="120" w:line="360" w:lineRule="auto"/>
        <w:ind w:firstLine="567"/>
        <w:jc w:val="both"/>
        <w:rPr>
          <w:rFonts w:cs="Times New Roman"/>
          <w:szCs w:val="28"/>
        </w:rPr>
      </w:pPr>
      <w:r>
        <w:rPr>
          <w:rFonts w:cs="Times New Roman"/>
          <w:b/>
          <w:bCs/>
          <w:i/>
          <w:szCs w:val="28"/>
        </w:rPr>
        <w:lastRenderedPageBreak/>
        <w:t>1.2.</w:t>
      </w:r>
      <w:r w:rsidR="0004628C" w:rsidRPr="005958EF">
        <w:rPr>
          <w:rFonts w:cs="Times New Roman"/>
          <w:b/>
          <w:bCs/>
          <w:i/>
          <w:szCs w:val="28"/>
        </w:rPr>
        <w:t xml:space="preserve"> </w:t>
      </w:r>
      <w:r w:rsidR="00BE5A6A" w:rsidRPr="005958EF">
        <w:rPr>
          <w:rFonts w:cs="Times New Roman"/>
          <w:b/>
          <w:bCs/>
          <w:i/>
          <w:szCs w:val="28"/>
        </w:rPr>
        <w:t>Tổ chức thông tin, truyền thông về Quyết định</w:t>
      </w:r>
      <w:r w:rsidR="00E53165" w:rsidRPr="005958EF">
        <w:rPr>
          <w:rFonts w:cs="Times New Roman"/>
          <w:b/>
          <w:bCs/>
          <w:i/>
          <w:szCs w:val="28"/>
        </w:rPr>
        <w:t>:</w:t>
      </w:r>
      <w:r w:rsidR="00E53165">
        <w:rPr>
          <w:rFonts w:cs="Times New Roman"/>
          <w:szCs w:val="28"/>
        </w:rPr>
        <w:t xml:space="preserve"> </w:t>
      </w:r>
    </w:p>
    <w:p w14:paraId="209E90AC" w14:textId="28E62F3E" w:rsidR="00BE5A6A" w:rsidRPr="00A21A4C" w:rsidRDefault="0064721D" w:rsidP="00D82F58">
      <w:pPr>
        <w:spacing w:before="120" w:after="120" w:line="360" w:lineRule="auto"/>
        <w:ind w:firstLine="567"/>
        <w:jc w:val="both"/>
        <w:rPr>
          <w:rFonts w:cs="Times New Roman"/>
          <w:szCs w:val="28"/>
        </w:rPr>
      </w:pPr>
      <w:r>
        <w:rPr>
          <w:rFonts w:cs="Times New Roman"/>
          <w:szCs w:val="28"/>
        </w:rPr>
        <w:t>Chủ trì, p</w:t>
      </w:r>
      <w:r w:rsidR="00E53165">
        <w:rPr>
          <w:rFonts w:cs="Times New Roman"/>
          <w:szCs w:val="28"/>
        </w:rPr>
        <w:t xml:space="preserve">hối hợp với </w:t>
      </w:r>
      <w:r>
        <w:rPr>
          <w:rFonts w:cs="Times New Roman"/>
          <w:szCs w:val="28"/>
        </w:rPr>
        <w:t xml:space="preserve">các </w:t>
      </w:r>
      <w:r w:rsidR="00E53165">
        <w:rPr>
          <w:rFonts w:cs="Times New Roman"/>
          <w:szCs w:val="28"/>
        </w:rPr>
        <w:t>Báo, Đài thực hiện các chương trình truyền thông, tọa đàm với nhà quản lý, chuyên gia về các nội dung của Quyết định và việc tổ chức thực hiện Quyết định</w:t>
      </w:r>
      <w:r w:rsidR="00E708A8">
        <w:rPr>
          <w:rFonts w:cs="Times New Roman"/>
          <w:szCs w:val="28"/>
        </w:rPr>
        <w:t xml:space="preserve">; viết, đăng tải các tin, bài, tài liệu </w:t>
      </w:r>
      <w:r>
        <w:rPr>
          <w:rFonts w:cs="Times New Roman"/>
          <w:szCs w:val="28"/>
        </w:rPr>
        <w:t xml:space="preserve">và ứng dụng công nghệ thông tin </w:t>
      </w:r>
      <w:r w:rsidR="00E708A8">
        <w:rPr>
          <w:rFonts w:cs="Times New Roman"/>
          <w:szCs w:val="28"/>
        </w:rPr>
        <w:t>nhằm giới thiệu, phổ biến mục đích, ý nghĩa của việc ban hành và thực hiện Quyết định số 25/2021/QĐ-TTg trong bối cảnh hiện nay.</w:t>
      </w:r>
    </w:p>
    <w:p w14:paraId="52F19617" w14:textId="59EBBC75" w:rsidR="00E708A8" w:rsidRPr="005958EF" w:rsidRDefault="00393701" w:rsidP="00D82F58">
      <w:pPr>
        <w:spacing w:before="120" w:after="120" w:line="360" w:lineRule="auto"/>
        <w:ind w:firstLine="567"/>
        <w:jc w:val="both"/>
        <w:rPr>
          <w:rFonts w:cs="Times New Roman"/>
          <w:b/>
          <w:bCs/>
          <w:i/>
          <w:szCs w:val="28"/>
        </w:rPr>
      </w:pPr>
      <w:r>
        <w:rPr>
          <w:rFonts w:cs="Times New Roman"/>
          <w:b/>
          <w:bCs/>
          <w:i/>
          <w:szCs w:val="28"/>
        </w:rPr>
        <w:t>1.3.</w:t>
      </w:r>
      <w:r w:rsidR="00E708A8" w:rsidRPr="005958EF">
        <w:rPr>
          <w:rFonts w:cs="Times New Roman"/>
          <w:b/>
          <w:bCs/>
          <w:i/>
          <w:szCs w:val="28"/>
        </w:rPr>
        <w:t xml:space="preserve"> Thực hiện các nhiệm vụ quản lý, theo dõi, chỉ đạo, hướng dẫn:</w:t>
      </w:r>
    </w:p>
    <w:p w14:paraId="23226062" w14:textId="4BF72557" w:rsidR="0064721D" w:rsidRDefault="00E708A8" w:rsidP="00D82F58">
      <w:pPr>
        <w:spacing w:before="120" w:after="120" w:line="360" w:lineRule="auto"/>
        <w:ind w:firstLine="567"/>
        <w:jc w:val="both"/>
        <w:rPr>
          <w:rFonts w:cs="Times New Roman"/>
          <w:szCs w:val="28"/>
        </w:rPr>
      </w:pPr>
      <w:r>
        <w:rPr>
          <w:rFonts w:cs="Times New Roman"/>
          <w:szCs w:val="28"/>
        </w:rPr>
        <w:t xml:space="preserve">- </w:t>
      </w:r>
      <w:r w:rsidR="0064721D">
        <w:rPr>
          <w:rFonts w:cs="Times New Roman"/>
          <w:szCs w:val="28"/>
        </w:rPr>
        <w:t>Ban hành văn bản chỉ đạo, hướng dẫn, giải đáp, tháo gỡ khó khăn, vướng mắc cho các địa phương, cơ quan, tổ chức trong tổ chức thực hiện Quyết định số 25/2021/QĐ-TTg.</w:t>
      </w:r>
    </w:p>
    <w:p w14:paraId="74B76EC5" w14:textId="790F7E66" w:rsidR="0064721D" w:rsidRDefault="0064721D" w:rsidP="00D82F58">
      <w:pPr>
        <w:spacing w:before="120" w:after="120" w:line="360" w:lineRule="auto"/>
        <w:ind w:firstLine="567"/>
        <w:jc w:val="both"/>
        <w:rPr>
          <w:rFonts w:cs="Times New Roman"/>
          <w:szCs w:val="28"/>
        </w:rPr>
      </w:pPr>
      <w:r>
        <w:rPr>
          <w:rFonts w:cs="Times New Roman"/>
          <w:szCs w:val="28"/>
        </w:rPr>
        <w:t>- Theo dõi, kiểm tra, khảo sát, đánh giá tình hình thực hiện Quyết định trên thực tế để có giải pháp điều chỉnh, xử lý kịp thời, đảm bảo tổ chức thực hiện Quyết định được nghiêm túc, thực chất, đồng bộ.</w:t>
      </w:r>
    </w:p>
    <w:p w14:paraId="627112ED" w14:textId="200572EB" w:rsidR="00393701" w:rsidRPr="005958EF" w:rsidRDefault="00393701" w:rsidP="00D82F58">
      <w:pPr>
        <w:spacing w:before="120" w:after="120" w:line="360" w:lineRule="auto"/>
        <w:ind w:firstLine="567"/>
        <w:jc w:val="both"/>
        <w:rPr>
          <w:rFonts w:eastAsia="Times New Roman" w:cs="Times New Roman"/>
          <w:szCs w:val="28"/>
        </w:rPr>
      </w:pPr>
      <w:r>
        <w:rPr>
          <w:rFonts w:eastAsia="Times New Roman" w:cs="Times New Roman"/>
          <w:szCs w:val="28"/>
        </w:rPr>
        <w:t>- G</w:t>
      </w:r>
      <w:r w:rsidRPr="00A21A4C">
        <w:rPr>
          <w:rFonts w:eastAsia="Times New Roman" w:cs="Times New Roman"/>
          <w:szCs w:val="28"/>
        </w:rPr>
        <w:t>iải quyết kiến nghị, phản ánh, khiếu nại, tố cáo, giải đáp, tháo gỡ khó khăn, vướng mắc trong tổ chức thực hiện Quyết định.</w:t>
      </w:r>
    </w:p>
    <w:p w14:paraId="7E20CFE0" w14:textId="40DF1F12" w:rsidR="00BE5A6A" w:rsidRPr="00A21A4C" w:rsidRDefault="0064721D" w:rsidP="00D82F58">
      <w:pPr>
        <w:spacing w:before="120" w:after="120" w:line="360" w:lineRule="auto"/>
        <w:ind w:firstLine="567"/>
        <w:jc w:val="both"/>
        <w:rPr>
          <w:rFonts w:cs="Times New Roman"/>
          <w:szCs w:val="28"/>
        </w:rPr>
      </w:pPr>
      <w:r>
        <w:rPr>
          <w:rFonts w:cs="Times New Roman"/>
          <w:szCs w:val="28"/>
        </w:rPr>
        <w:t xml:space="preserve">- </w:t>
      </w:r>
      <w:r w:rsidR="00BE5A6A" w:rsidRPr="00A21A4C">
        <w:rPr>
          <w:rFonts w:cs="Times New Roman"/>
          <w:szCs w:val="28"/>
        </w:rPr>
        <w:t xml:space="preserve">Xây dựng các tài liệu </w:t>
      </w:r>
      <w:r w:rsidR="00E53165">
        <w:rPr>
          <w:rFonts w:cs="Times New Roman"/>
          <w:szCs w:val="28"/>
        </w:rPr>
        <w:t>tài liệu</w:t>
      </w:r>
      <w:r w:rsidR="00BE5A6A" w:rsidRPr="00A21A4C">
        <w:rPr>
          <w:rFonts w:cs="Times New Roman"/>
          <w:szCs w:val="28"/>
        </w:rPr>
        <w:t xml:space="preserve">, bài giảng điện tử </w:t>
      </w:r>
      <w:r>
        <w:rPr>
          <w:rFonts w:cs="Times New Roman"/>
          <w:szCs w:val="28"/>
        </w:rPr>
        <w:t xml:space="preserve">và tổ chức </w:t>
      </w:r>
      <w:r w:rsidR="00BE5A6A" w:rsidRPr="00A21A4C">
        <w:rPr>
          <w:rFonts w:cs="Times New Roman"/>
          <w:szCs w:val="28"/>
        </w:rPr>
        <w:t xml:space="preserve">tập huấn nghiệp vụ đánh giá, công nhận </w:t>
      </w:r>
      <w:r w:rsidR="0004628C">
        <w:rPr>
          <w:rFonts w:cs="Times New Roman"/>
          <w:szCs w:val="28"/>
        </w:rPr>
        <w:t>xã</w:t>
      </w:r>
      <w:r w:rsidR="00E53165">
        <w:rPr>
          <w:rFonts w:cs="Times New Roman"/>
          <w:szCs w:val="28"/>
        </w:rPr>
        <w:t>, phường, thị trấn</w:t>
      </w:r>
      <w:r w:rsidR="00BE5A6A" w:rsidRPr="00A21A4C">
        <w:rPr>
          <w:rFonts w:cs="Times New Roman"/>
          <w:szCs w:val="28"/>
        </w:rPr>
        <w:t xml:space="preserve"> đạt chuẩn tiếp cận pháp luật cho đội ngũ cán bộ, công chức cấp tỉnh </w:t>
      </w:r>
      <w:r w:rsidR="00E53165">
        <w:rPr>
          <w:rFonts w:cs="Times New Roman"/>
          <w:szCs w:val="28"/>
        </w:rPr>
        <w:t xml:space="preserve">được giao tham mưu, quản lý, hướng dẫn, theo dõi, triển khai các nhiệm vụ của Quyết định </w:t>
      </w:r>
      <w:r w:rsidR="00BE5A6A" w:rsidRPr="00A21A4C">
        <w:rPr>
          <w:rFonts w:cs="Times New Roman"/>
          <w:szCs w:val="28"/>
        </w:rPr>
        <w:t>bằng các hình thức phù hợp.</w:t>
      </w:r>
    </w:p>
    <w:p w14:paraId="4BD3C9D2" w14:textId="2BA5DF85" w:rsidR="00BE5A6A" w:rsidRDefault="0064721D" w:rsidP="00D82F58">
      <w:pPr>
        <w:spacing w:before="120" w:after="120" w:line="360" w:lineRule="auto"/>
        <w:ind w:firstLine="567"/>
        <w:jc w:val="both"/>
        <w:rPr>
          <w:rFonts w:cs="Times New Roman"/>
          <w:szCs w:val="28"/>
        </w:rPr>
      </w:pPr>
      <w:r>
        <w:rPr>
          <w:rFonts w:cs="Times New Roman"/>
          <w:iCs/>
          <w:szCs w:val="28"/>
        </w:rPr>
        <w:t>-</w:t>
      </w:r>
      <w:r w:rsidR="0004628C">
        <w:rPr>
          <w:rFonts w:cs="Times New Roman"/>
          <w:szCs w:val="28"/>
        </w:rPr>
        <w:t xml:space="preserve"> </w:t>
      </w:r>
      <w:r w:rsidR="00BE5A6A" w:rsidRPr="00A21A4C">
        <w:rPr>
          <w:rFonts w:cs="Times New Roman"/>
          <w:szCs w:val="28"/>
        </w:rPr>
        <w:t>Nghiên cứu xây dựng</w:t>
      </w:r>
      <w:r w:rsidR="00E53165">
        <w:rPr>
          <w:rFonts w:cs="Times New Roman"/>
          <w:szCs w:val="28"/>
        </w:rPr>
        <w:t xml:space="preserve">, </w:t>
      </w:r>
      <w:r w:rsidR="00953917">
        <w:rPr>
          <w:rFonts w:cs="Times New Roman"/>
          <w:szCs w:val="28"/>
        </w:rPr>
        <w:t xml:space="preserve">quản lý, hướng dẫn </w:t>
      </w:r>
      <w:r w:rsidR="00BE5A6A" w:rsidRPr="00A21A4C">
        <w:rPr>
          <w:rFonts w:cs="Times New Roman"/>
          <w:szCs w:val="28"/>
        </w:rPr>
        <w:t>vận hành phần mềm đánh giá, công nhận xã, phường, thị trấn đạt chuẩn tiếp cận pháp luật</w:t>
      </w:r>
      <w:r w:rsidR="00E53165">
        <w:rPr>
          <w:rFonts w:cs="Times New Roman"/>
          <w:szCs w:val="28"/>
        </w:rPr>
        <w:t xml:space="preserve">; tổ chức áp dụng </w:t>
      </w:r>
      <w:r w:rsidR="00BE5A6A" w:rsidRPr="00A21A4C">
        <w:rPr>
          <w:rFonts w:cs="Times New Roman"/>
          <w:szCs w:val="28"/>
        </w:rPr>
        <w:t>thí điểm tại một số địa phương</w:t>
      </w:r>
      <w:r w:rsidR="00E53165">
        <w:rPr>
          <w:rFonts w:cs="Times New Roman"/>
          <w:szCs w:val="28"/>
        </w:rPr>
        <w:t xml:space="preserve"> và tổng kết, điều chỉnh, hoàn thiện để</w:t>
      </w:r>
      <w:r w:rsidR="00BE5A6A" w:rsidRPr="00A21A4C">
        <w:rPr>
          <w:rFonts w:cs="Times New Roman"/>
          <w:szCs w:val="28"/>
        </w:rPr>
        <w:t xml:space="preserve"> vận hành trên cả nước.</w:t>
      </w:r>
    </w:p>
    <w:p w14:paraId="7DCA8362" w14:textId="06F7CC5B" w:rsidR="00C43B48" w:rsidRPr="00A21A4C" w:rsidRDefault="00C43B48" w:rsidP="00D82F58">
      <w:pPr>
        <w:spacing w:before="120" w:after="120" w:line="360" w:lineRule="auto"/>
        <w:ind w:firstLine="567"/>
        <w:jc w:val="both"/>
        <w:rPr>
          <w:rFonts w:cs="Times New Roman"/>
          <w:szCs w:val="28"/>
        </w:rPr>
      </w:pPr>
      <w:r>
        <w:rPr>
          <w:rFonts w:cs="Times New Roman"/>
          <w:szCs w:val="28"/>
        </w:rPr>
        <w:t>- Sơ kết, tổng kết, biểu dương, khen thưởng, báo cáo Thủ tướng Chính phủ kết quả đánh giá, công nhận xã, phường, thị trấn đạt chuẩn tiếp cận pháp luật.</w:t>
      </w:r>
    </w:p>
    <w:p w14:paraId="7030B1AC" w14:textId="6DDB6299" w:rsidR="00C43B48" w:rsidRPr="005958EF" w:rsidRDefault="00393701" w:rsidP="00D82F58">
      <w:pPr>
        <w:spacing w:before="120" w:after="120" w:line="360" w:lineRule="auto"/>
        <w:ind w:firstLine="567"/>
        <w:jc w:val="both"/>
        <w:rPr>
          <w:rFonts w:cs="Times New Roman"/>
          <w:b/>
          <w:bCs/>
          <w:i/>
          <w:szCs w:val="28"/>
        </w:rPr>
      </w:pPr>
      <w:r>
        <w:rPr>
          <w:rFonts w:cs="Times New Roman"/>
          <w:b/>
          <w:bCs/>
          <w:i/>
          <w:szCs w:val="28"/>
        </w:rPr>
        <w:t>1.4.</w:t>
      </w:r>
      <w:r w:rsidR="00EF77A1" w:rsidRPr="005958EF">
        <w:rPr>
          <w:rFonts w:cs="Times New Roman"/>
          <w:b/>
          <w:bCs/>
          <w:i/>
          <w:szCs w:val="28"/>
        </w:rPr>
        <w:t xml:space="preserve"> </w:t>
      </w:r>
      <w:r w:rsidR="00C43B48" w:rsidRPr="005958EF">
        <w:rPr>
          <w:rFonts w:cs="Times New Roman"/>
          <w:b/>
          <w:bCs/>
          <w:i/>
          <w:szCs w:val="28"/>
        </w:rPr>
        <w:t>Triển khai các giải pháp thực hiện các tiêu chí, chỉ tiêu:</w:t>
      </w:r>
    </w:p>
    <w:p w14:paraId="3C800A61" w14:textId="77777777" w:rsidR="00393701" w:rsidRDefault="00C43B48" w:rsidP="00D82F58">
      <w:pPr>
        <w:spacing w:before="120" w:after="120" w:line="360" w:lineRule="auto"/>
        <w:ind w:firstLine="567"/>
        <w:jc w:val="both"/>
        <w:rPr>
          <w:rFonts w:cs="Times New Roman"/>
          <w:szCs w:val="28"/>
          <w:lang w:val="en-GB" w:eastAsia="vi-VN"/>
        </w:rPr>
      </w:pPr>
      <w:r>
        <w:rPr>
          <w:rFonts w:cs="Times New Roman"/>
          <w:szCs w:val="28"/>
          <w:lang w:val="en-GB" w:eastAsia="vi-VN"/>
        </w:rPr>
        <w:lastRenderedPageBreak/>
        <w:t xml:space="preserve">- </w:t>
      </w:r>
      <w:r w:rsidR="00761A64">
        <w:rPr>
          <w:rFonts w:cs="Times New Roman"/>
          <w:szCs w:val="28"/>
          <w:lang w:val="en-GB" w:eastAsia="vi-VN"/>
        </w:rPr>
        <w:t xml:space="preserve">Tham mưu, đề xuất, triển khai các chính sách, đề án nhằm thúc đẩy hiệu quả thực hiện các tiêu chí, chỉ tiêu thuộc chức năng và phạm vi quản lý của Bộ và Ngành Tư pháp </w:t>
      </w:r>
      <w:r w:rsidR="00F272E7">
        <w:rPr>
          <w:rFonts w:cs="Times New Roman"/>
          <w:szCs w:val="28"/>
          <w:lang w:val="en-GB" w:eastAsia="vi-VN"/>
        </w:rPr>
        <w:t>(xây dựng, ban hành văn bản quy phạm pháp luật, văn bản hành hành chính, tiếp cận thông tin, phổ biến, giáo dục pháp luật, hòa giải ở cơ sở</w:t>
      </w:r>
      <w:r w:rsidR="00393701">
        <w:rPr>
          <w:rFonts w:cs="Times New Roman"/>
          <w:szCs w:val="28"/>
          <w:lang w:val="en-GB" w:eastAsia="vi-VN"/>
        </w:rPr>
        <w:t>…).</w:t>
      </w:r>
    </w:p>
    <w:p w14:paraId="16F26A76" w14:textId="748BB88A" w:rsidR="00EF77A1" w:rsidRPr="00A21A4C" w:rsidRDefault="00393701" w:rsidP="00D82F58">
      <w:pPr>
        <w:spacing w:before="120" w:after="120" w:line="360" w:lineRule="auto"/>
        <w:ind w:firstLine="567"/>
        <w:jc w:val="both"/>
        <w:rPr>
          <w:rFonts w:eastAsia="Times New Roman" w:cs="Times New Roman"/>
          <w:szCs w:val="28"/>
        </w:rPr>
      </w:pPr>
      <w:r>
        <w:rPr>
          <w:rFonts w:cs="Times New Roman"/>
          <w:szCs w:val="28"/>
          <w:lang w:val="en-GB" w:eastAsia="vi-VN"/>
        </w:rPr>
        <w:t xml:space="preserve">- </w:t>
      </w:r>
      <w:r w:rsidR="00EF77A1" w:rsidRPr="00A21A4C">
        <w:rPr>
          <w:rFonts w:cs="Times New Roman"/>
          <w:szCs w:val="28"/>
          <w:lang w:val="en-GB" w:eastAsia="vi-VN"/>
        </w:rPr>
        <w:t xml:space="preserve">Thực hiện chỉ đạo điểm, hỗ trợ xây dựng, triển khai mô hình xã, phường, thị trấn đạt chuẩn tiếp cận pháp luật; mô hình điển hình về phổ biến, giáo dục pháp luật, hòa giải ở cơ sở có hiệu quả và </w:t>
      </w:r>
      <w:r>
        <w:rPr>
          <w:rFonts w:cs="Times New Roman"/>
          <w:szCs w:val="28"/>
          <w:lang w:val="en-GB" w:eastAsia="vi-VN"/>
        </w:rPr>
        <w:t>thực hiện</w:t>
      </w:r>
      <w:r w:rsidR="00EF77A1" w:rsidRPr="00A21A4C">
        <w:rPr>
          <w:rFonts w:cs="Times New Roman"/>
          <w:szCs w:val="28"/>
          <w:lang w:val="en-GB" w:eastAsia="vi-VN"/>
        </w:rPr>
        <w:t xml:space="preserve"> trợ giúp pháp lý</w:t>
      </w:r>
      <w:r w:rsidR="00EF77A1" w:rsidRPr="00A21A4C">
        <w:rPr>
          <w:rFonts w:eastAsia="Times New Roman" w:cs="Times New Roman"/>
          <w:szCs w:val="28"/>
        </w:rPr>
        <w:t>.</w:t>
      </w:r>
    </w:p>
    <w:p w14:paraId="06ACE8D1" w14:textId="4FDBE112" w:rsidR="00393701" w:rsidRDefault="00EF77A1" w:rsidP="00D82F58">
      <w:pPr>
        <w:spacing w:before="120" w:after="120" w:line="360" w:lineRule="auto"/>
        <w:ind w:firstLine="567"/>
        <w:jc w:val="both"/>
        <w:rPr>
          <w:rFonts w:cs="Times New Roman"/>
          <w:bCs/>
          <w:szCs w:val="28"/>
        </w:rPr>
      </w:pPr>
      <w:r w:rsidRPr="00A21A4C">
        <w:rPr>
          <w:rFonts w:cs="Times New Roman"/>
          <w:b/>
          <w:szCs w:val="28"/>
        </w:rPr>
        <w:t xml:space="preserve">2. </w:t>
      </w:r>
      <w:r w:rsidR="00393701">
        <w:rPr>
          <w:rFonts w:cs="Times New Roman"/>
          <w:b/>
          <w:szCs w:val="28"/>
        </w:rPr>
        <w:t xml:space="preserve">Đối với các bộ, ngành Trung ương: </w:t>
      </w:r>
      <w:r w:rsidR="00393701" w:rsidRPr="005958EF">
        <w:rPr>
          <w:rFonts w:cs="Times New Roman"/>
          <w:bCs/>
          <w:szCs w:val="28"/>
        </w:rPr>
        <w:t>Phối hợp với Bộ Tư pháp theo dõi, kiểm tra, giải quyết kiến nghị, phản ánh, khiếu nại, tố cáo, tháo gỡ khó khăn, vướng mắc cho địa phương trong việc thực hiện các tiêu chí, chỉ tiêu thuộc trách nhiệm và phạm vi quản lý.</w:t>
      </w:r>
    </w:p>
    <w:p w14:paraId="62C7DE9A" w14:textId="77777777" w:rsidR="00393701" w:rsidRDefault="00393701" w:rsidP="00D82F58">
      <w:pPr>
        <w:spacing w:before="120" w:after="120" w:line="360" w:lineRule="auto"/>
        <w:ind w:firstLine="567"/>
        <w:jc w:val="both"/>
        <w:rPr>
          <w:rFonts w:cs="Times New Roman"/>
          <w:b/>
          <w:szCs w:val="28"/>
        </w:rPr>
      </w:pPr>
      <w:r>
        <w:rPr>
          <w:rFonts w:cs="Times New Roman"/>
          <w:b/>
          <w:szCs w:val="28"/>
        </w:rPr>
        <w:t xml:space="preserve">3. Đối với Ủy ban Trung ương Mặt trận Tổ quốc Việt Nam và các tổ chức chính trị - xã hội: </w:t>
      </w:r>
    </w:p>
    <w:p w14:paraId="65ED7919" w14:textId="1D60D558" w:rsidR="00393701" w:rsidRDefault="00393701" w:rsidP="00D82F58">
      <w:pPr>
        <w:spacing w:before="120" w:after="120" w:line="360" w:lineRule="auto"/>
        <w:ind w:firstLine="567"/>
        <w:jc w:val="both"/>
        <w:rPr>
          <w:rFonts w:cs="Times New Roman"/>
          <w:bCs/>
          <w:szCs w:val="28"/>
        </w:rPr>
      </w:pPr>
      <w:r w:rsidRPr="005958EF">
        <w:rPr>
          <w:rFonts w:cs="Times New Roman"/>
          <w:bCs/>
          <w:szCs w:val="28"/>
        </w:rPr>
        <w:t xml:space="preserve">- </w:t>
      </w:r>
      <w:r w:rsidR="00942B5B">
        <w:rPr>
          <w:rFonts w:cs="Times New Roman"/>
          <w:bCs/>
          <w:szCs w:val="28"/>
        </w:rPr>
        <w:t>Ch</w:t>
      </w:r>
      <w:r w:rsidR="00942B5B">
        <w:rPr>
          <w:rFonts w:cs="Times New Roman"/>
          <w:bCs/>
          <w:szCs w:val="28"/>
          <w:lang w:val="vi-VN"/>
        </w:rPr>
        <w:t xml:space="preserve">ỉ đạo, hướng dẫn Mặt trận Tổ quốc Việt Nam các cấp trong </w:t>
      </w:r>
      <w:r w:rsidRPr="005958EF">
        <w:rPr>
          <w:rFonts w:cs="Times New Roman"/>
          <w:bCs/>
          <w:szCs w:val="28"/>
        </w:rPr>
        <w:t>giám sát việc đánh giá, công nhận xã, phường, thị trấn đạt chuẩn tiếp cận pháp luật</w:t>
      </w:r>
      <w:r>
        <w:rPr>
          <w:rFonts w:cs="Times New Roman"/>
          <w:bCs/>
          <w:szCs w:val="28"/>
        </w:rPr>
        <w:t>.</w:t>
      </w:r>
    </w:p>
    <w:p w14:paraId="362052A9" w14:textId="067AC637" w:rsidR="00393701" w:rsidRDefault="00393701" w:rsidP="00D82F58">
      <w:pPr>
        <w:spacing w:before="120" w:after="120" w:line="360" w:lineRule="auto"/>
        <w:ind w:firstLine="567"/>
        <w:jc w:val="both"/>
        <w:rPr>
          <w:rFonts w:cs="Times New Roman"/>
          <w:bCs/>
          <w:szCs w:val="28"/>
        </w:rPr>
      </w:pPr>
      <w:r>
        <w:rPr>
          <w:rFonts w:cs="Times New Roman"/>
          <w:bCs/>
          <w:szCs w:val="28"/>
        </w:rPr>
        <w:t xml:space="preserve">- Phối hợp </w:t>
      </w:r>
      <w:r w:rsidRPr="009278EF">
        <w:rPr>
          <w:rFonts w:cs="Times New Roman"/>
          <w:bCs/>
          <w:szCs w:val="28"/>
        </w:rPr>
        <w:t>Phối hợp với Bộ Tư pháp theo dõi, kiểm tra, giải quyết kiến nghị, phản ánh, khiếu nại, tố cáo, tháo gỡ khó khăn, vướng mắc cho địa phương trong việc thực hiện tiêu chí</w:t>
      </w:r>
      <w:r w:rsidR="00743414">
        <w:rPr>
          <w:rFonts w:cs="Times New Roman"/>
          <w:bCs/>
          <w:szCs w:val="28"/>
        </w:rPr>
        <w:t xml:space="preserve"> thực hiện dân chủ ở xã, phường, thị trấn</w:t>
      </w:r>
      <w:r w:rsidRPr="009278EF">
        <w:rPr>
          <w:rFonts w:cs="Times New Roman"/>
          <w:bCs/>
          <w:szCs w:val="28"/>
        </w:rPr>
        <w:t>.</w:t>
      </w:r>
    </w:p>
    <w:p w14:paraId="17F7A4B7" w14:textId="0C2C2381" w:rsidR="00EF77A1" w:rsidRPr="00A21A4C" w:rsidRDefault="00743414" w:rsidP="00D82F58">
      <w:pPr>
        <w:spacing w:before="120" w:after="120" w:line="360" w:lineRule="auto"/>
        <w:ind w:firstLine="567"/>
        <w:jc w:val="both"/>
        <w:rPr>
          <w:rFonts w:cs="Times New Roman"/>
          <w:b/>
          <w:szCs w:val="28"/>
        </w:rPr>
      </w:pPr>
      <w:r w:rsidRPr="005958EF">
        <w:rPr>
          <w:rFonts w:cs="Times New Roman"/>
          <w:b/>
          <w:szCs w:val="28"/>
        </w:rPr>
        <w:t>4. Đối với</w:t>
      </w:r>
      <w:r>
        <w:rPr>
          <w:rFonts w:cs="Times New Roman"/>
          <w:bCs/>
          <w:szCs w:val="28"/>
        </w:rPr>
        <w:t xml:space="preserve"> </w:t>
      </w:r>
      <w:r w:rsidR="00EF77A1" w:rsidRPr="00A21A4C">
        <w:rPr>
          <w:rFonts w:cs="Times New Roman"/>
          <w:b/>
          <w:szCs w:val="28"/>
        </w:rPr>
        <w:t>Ủy ban nhân dân</w:t>
      </w:r>
      <w:r>
        <w:rPr>
          <w:rFonts w:cs="Times New Roman"/>
          <w:b/>
          <w:szCs w:val="28"/>
        </w:rPr>
        <w:t>, Chủ tịch Ủy ban nhân dân</w:t>
      </w:r>
      <w:r w:rsidR="00EF77A1" w:rsidRPr="00A21A4C">
        <w:rPr>
          <w:rFonts w:cs="Times New Roman"/>
          <w:b/>
          <w:szCs w:val="28"/>
        </w:rPr>
        <w:t xml:space="preserve"> cấp</w:t>
      </w:r>
      <w:r>
        <w:rPr>
          <w:rFonts w:cs="Times New Roman"/>
          <w:b/>
          <w:szCs w:val="28"/>
        </w:rPr>
        <w:t xml:space="preserve"> tỉnh:</w:t>
      </w:r>
    </w:p>
    <w:p w14:paraId="4A69DF55" w14:textId="7D9C322E" w:rsidR="00827D6B" w:rsidRDefault="00827D6B" w:rsidP="00D82F58">
      <w:pPr>
        <w:widowControl w:val="0"/>
        <w:spacing w:before="120" w:after="120" w:line="360" w:lineRule="auto"/>
        <w:ind w:firstLine="567"/>
        <w:jc w:val="both"/>
        <w:rPr>
          <w:rFonts w:cs="Times New Roman"/>
          <w:b/>
          <w:i/>
          <w:szCs w:val="28"/>
        </w:rPr>
      </w:pPr>
      <w:r w:rsidRPr="005958EF">
        <w:rPr>
          <w:rFonts w:cs="Times New Roman"/>
          <w:b/>
          <w:i/>
          <w:szCs w:val="28"/>
        </w:rPr>
        <w:t>4.1. Ủy ban nhân dân:</w:t>
      </w:r>
    </w:p>
    <w:p w14:paraId="63E10A1B" w14:textId="0CF6183B" w:rsidR="00827D6B" w:rsidRPr="005958EF" w:rsidRDefault="00827D6B" w:rsidP="00D82F58">
      <w:pPr>
        <w:widowControl w:val="0"/>
        <w:spacing w:before="120" w:after="120" w:line="360" w:lineRule="auto"/>
        <w:ind w:firstLine="567"/>
        <w:jc w:val="both"/>
        <w:rPr>
          <w:rFonts w:cs="Times New Roman"/>
          <w:bCs/>
          <w:iCs/>
          <w:szCs w:val="28"/>
        </w:rPr>
      </w:pPr>
      <w:r w:rsidRPr="005958EF">
        <w:rPr>
          <w:rFonts w:cs="Times New Roman"/>
          <w:bCs/>
          <w:iCs/>
          <w:szCs w:val="28"/>
        </w:rPr>
        <w:t xml:space="preserve">- Phân công </w:t>
      </w:r>
      <w:r w:rsidR="00E56C02">
        <w:rPr>
          <w:rFonts w:cs="Times New Roman"/>
          <w:bCs/>
          <w:iCs/>
          <w:szCs w:val="28"/>
        </w:rPr>
        <w:t xml:space="preserve">một </w:t>
      </w:r>
      <w:r>
        <w:rPr>
          <w:rFonts w:cs="Times New Roman"/>
          <w:bCs/>
          <w:iCs/>
          <w:szCs w:val="28"/>
        </w:rPr>
        <w:t>cơ quan chuyên môn thuộc Ủy ban nhân dân làm đầu mối tham mưu, theo dõi triển khai thực hiện Quyết định số 25/2021/QĐ-TTg; chỉ đạo</w:t>
      </w:r>
      <w:r w:rsidR="00B767CC">
        <w:rPr>
          <w:rFonts w:cs="Times New Roman"/>
          <w:bCs/>
          <w:iCs/>
          <w:szCs w:val="28"/>
        </w:rPr>
        <w:t>, bảo đảm</w:t>
      </w:r>
      <w:r>
        <w:rPr>
          <w:rFonts w:cs="Times New Roman"/>
          <w:bCs/>
          <w:iCs/>
          <w:szCs w:val="28"/>
        </w:rPr>
        <w:t xml:space="preserve"> nguồn lực</w:t>
      </w:r>
      <w:r w:rsidR="00B767CC">
        <w:rPr>
          <w:rFonts w:cs="Times New Roman"/>
          <w:bCs/>
          <w:iCs/>
          <w:szCs w:val="28"/>
        </w:rPr>
        <w:t>, kinh phí</w:t>
      </w:r>
      <w:r>
        <w:rPr>
          <w:rFonts w:cs="Times New Roman"/>
          <w:bCs/>
          <w:iCs/>
          <w:szCs w:val="28"/>
        </w:rPr>
        <w:t xml:space="preserve"> tổ chức thực hiện các nhiệm vụ được giao.</w:t>
      </w:r>
    </w:p>
    <w:p w14:paraId="42635AFD" w14:textId="31C0E99C" w:rsidR="00827D6B" w:rsidRDefault="00743414" w:rsidP="00D82F58">
      <w:pPr>
        <w:widowControl w:val="0"/>
        <w:spacing w:before="120" w:after="120" w:line="360" w:lineRule="auto"/>
        <w:ind w:firstLine="567"/>
        <w:jc w:val="both"/>
        <w:rPr>
          <w:rFonts w:cs="Times New Roman"/>
          <w:szCs w:val="28"/>
        </w:rPr>
      </w:pPr>
      <w:r w:rsidRPr="005958EF">
        <w:rPr>
          <w:rFonts w:cs="Times New Roman"/>
          <w:iCs/>
          <w:szCs w:val="28"/>
        </w:rPr>
        <w:t>-</w:t>
      </w:r>
      <w:r w:rsidR="00EF77A1" w:rsidRPr="00A21A4C">
        <w:rPr>
          <w:rFonts w:cs="Times New Roman"/>
          <w:i/>
          <w:szCs w:val="28"/>
          <w:lang w:val="vi-VN"/>
        </w:rPr>
        <w:t xml:space="preserve"> </w:t>
      </w:r>
      <w:r w:rsidR="00827D6B">
        <w:rPr>
          <w:rFonts w:cs="Times New Roman"/>
          <w:szCs w:val="28"/>
        </w:rPr>
        <w:t>B</w:t>
      </w:r>
      <w:r w:rsidR="00EF77A1" w:rsidRPr="00A21A4C">
        <w:rPr>
          <w:rFonts w:cs="Times New Roman"/>
          <w:szCs w:val="28"/>
          <w:lang w:val="vi-VN"/>
        </w:rPr>
        <w:t xml:space="preserve">an hành </w:t>
      </w:r>
      <w:r>
        <w:rPr>
          <w:rFonts w:cs="Times New Roman"/>
          <w:szCs w:val="28"/>
        </w:rPr>
        <w:t>K</w:t>
      </w:r>
      <w:r w:rsidR="00EF77A1" w:rsidRPr="00A21A4C">
        <w:rPr>
          <w:rFonts w:cs="Times New Roman"/>
          <w:szCs w:val="28"/>
          <w:lang w:val="vi-VN"/>
        </w:rPr>
        <w:t xml:space="preserve">ế hoạch </w:t>
      </w:r>
      <w:r>
        <w:rPr>
          <w:rFonts w:cs="Times New Roman"/>
          <w:szCs w:val="28"/>
        </w:rPr>
        <w:t>triển khai thực hiện Quyết định số 25/2021/QĐ-TTg của Thủ tướng Chính phủ tại địa phương</w:t>
      </w:r>
      <w:r w:rsidR="00827D6B">
        <w:rPr>
          <w:rFonts w:cs="Times New Roman"/>
          <w:szCs w:val="28"/>
        </w:rPr>
        <w:t xml:space="preserve">; hàng năm ban hành Kế hoạch </w:t>
      </w:r>
      <w:r w:rsidR="00925825">
        <w:rPr>
          <w:rFonts w:cs="Times New Roman"/>
          <w:szCs w:val="28"/>
        </w:rPr>
        <w:t>tổ chức triển khai</w:t>
      </w:r>
      <w:r w:rsidR="00EF77A1" w:rsidRPr="00A21A4C" w:rsidDel="00156CA2">
        <w:rPr>
          <w:rFonts w:cs="Times New Roman"/>
          <w:szCs w:val="28"/>
          <w:lang w:val="vi-VN"/>
        </w:rPr>
        <w:t xml:space="preserve"> </w:t>
      </w:r>
      <w:r w:rsidR="00827D6B">
        <w:rPr>
          <w:rFonts w:cs="Times New Roman"/>
          <w:szCs w:val="28"/>
        </w:rPr>
        <w:t xml:space="preserve">việc </w:t>
      </w:r>
      <w:r w:rsidR="00EF77A1" w:rsidRPr="00A21A4C">
        <w:rPr>
          <w:rFonts w:cs="Times New Roman"/>
          <w:szCs w:val="28"/>
          <w:lang w:val="vi-VN"/>
        </w:rPr>
        <w:t>đánh giá, công nhận</w:t>
      </w:r>
      <w:r w:rsidR="0004628C">
        <w:rPr>
          <w:rFonts w:cs="Times New Roman"/>
          <w:szCs w:val="28"/>
        </w:rPr>
        <w:t xml:space="preserve"> xã</w:t>
      </w:r>
      <w:r>
        <w:rPr>
          <w:rFonts w:cs="Times New Roman"/>
          <w:szCs w:val="28"/>
        </w:rPr>
        <w:t>, phường, thị trấn</w:t>
      </w:r>
      <w:r w:rsidR="0004628C">
        <w:rPr>
          <w:rFonts w:cs="Times New Roman"/>
          <w:szCs w:val="28"/>
        </w:rPr>
        <w:t xml:space="preserve"> đạt</w:t>
      </w:r>
      <w:r w:rsidR="00EF77A1" w:rsidRPr="00A21A4C">
        <w:rPr>
          <w:rFonts w:cs="Times New Roman"/>
          <w:szCs w:val="28"/>
          <w:lang w:val="vi-VN"/>
        </w:rPr>
        <w:t xml:space="preserve"> tiếp cận pháp luật</w:t>
      </w:r>
      <w:r w:rsidR="00827D6B">
        <w:rPr>
          <w:rFonts w:cs="Times New Roman"/>
          <w:szCs w:val="28"/>
        </w:rPr>
        <w:t>.</w:t>
      </w:r>
    </w:p>
    <w:p w14:paraId="6EA35285" w14:textId="11A1427A" w:rsidR="00EF77A1" w:rsidRPr="00A21A4C" w:rsidRDefault="00827D6B" w:rsidP="00D82F58">
      <w:pPr>
        <w:widowControl w:val="0"/>
        <w:spacing w:before="120" w:after="120" w:line="360" w:lineRule="auto"/>
        <w:ind w:firstLine="567"/>
        <w:jc w:val="both"/>
        <w:rPr>
          <w:rFonts w:cs="Times New Roman"/>
          <w:i/>
          <w:szCs w:val="28"/>
        </w:rPr>
      </w:pPr>
      <w:r>
        <w:rPr>
          <w:rFonts w:cs="Times New Roman"/>
          <w:szCs w:val="28"/>
        </w:rPr>
        <w:lastRenderedPageBreak/>
        <w:t xml:space="preserve">- Chỉ đạo, hướng dẫn, triển khai </w:t>
      </w:r>
      <w:r w:rsidR="000F0526" w:rsidRPr="00A21A4C">
        <w:rPr>
          <w:rFonts w:cs="Times New Roman"/>
          <w:szCs w:val="28"/>
        </w:rPr>
        <w:t>các giải pháp</w:t>
      </w:r>
      <w:r>
        <w:rPr>
          <w:rFonts w:cs="Times New Roman"/>
          <w:szCs w:val="28"/>
        </w:rPr>
        <w:t>, xử lý khó khăn, vướng mắc và</w:t>
      </w:r>
      <w:r w:rsidR="000F0526" w:rsidRPr="00A21A4C">
        <w:rPr>
          <w:rFonts w:cs="Times New Roman"/>
          <w:szCs w:val="28"/>
        </w:rPr>
        <w:t xml:space="preserve"> nâng cao hiệu quả thực hiện các tiêu chí, chỉ tiêu</w:t>
      </w:r>
      <w:r w:rsidR="00EF77A1" w:rsidRPr="00A21A4C">
        <w:rPr>
          <w:rFonts w:cs="Times New Roman"/>
          <w:szCs w:val="28"/>
          <w:lang w:val="vi-VN"/>
        </w:rPr>
        <w:t>.</w:t>
      </w:r>
    </w:p>
    <w:p w14:paraId="0AA19FA5" w14:textId="17DEFB56" w:rsidR="00EF77A1" w:rsidRDefault="00827D6B" w:rsidP="00D82F58">
      <w:pPr>
        <w:widowControl w:val="0"/>
        <w:spacing w:before="120" w:after="120" w:line="360" w:lineRule="auto"/>
        <w:ind w:firstLine="567"/>
        <w:jc w:val="both"/>
        <w:rPr>
          <w:rFonts w:cs="Times New Roman"/>
          <w:szCs w:val="28"/>
          <w:lang w:val="vi-VN"/>
        </w:rPr>
      </w:pPr>
      <w:r>
        <w:rPr>
          <w:rFonts w:cs="Times New Roman"/>
          <w:iCs/>
          <w:szCs w:val="28"/>
        </w:rPr>
        <w:t xml:space="preserve">- </w:t>
      </w:r>
      <w:r w:rsidRPr="005958EF">
        <w:rPr>
          <w:rFonts w:cs="Times New Roman"/>
          <w:iCs/>
          <w:szCs w:val="28"/>
        </w:rPr>
        <w:t>Thông tin</w:t>
      </w:r>
      <w:r w:rsidR="00EF77A1" w:rsidRPr="00FC4BCC">
        <w:rPr>
          <w:rFonts w:cs="Times New Roman"/>
          <w:iCs/>
          <w:szCs w:val="28"/>
          <w:lang w:val="vi-VN"/>
        </w:rPr>
        <w:t>,</w:t>
      </w:r>
      <w:r w:rsidR="00EF77A1" w:rsidRPr="00A21A4C">
        <w:rPr>
          <w:rFonts w:cs="Times New Roman"/>
          <w:szCs w:val="28"/>
          <w:lang w:val="vi-VN"/>
        </w:rPr>
        <w:t xml:space="preserve"> phổ biến nâng cao nhận thức, trách nhiệm của cán bộ, công chức, chính quyền các cấp</w:t>
      </w:r>
      <w:r>
        <w:rPr>
          <w:rFonts w:cs="Times New Roman"/>
          <w:szCs w:val="28"/>
        </w:rPr>
        <w:t>,</w:t>
      </w:r>
      <w:r w:rsidR="00EF77A1" w:rsidRPr="00A21A4C">
        <w:rPr>
          <w:rFonts w:cs="Times New Roman"/>
          <w:szCs w:val="28"/>
          <w:lang w:val="vi-VN"/>
        </w:rPr>
        <w:t xml:space="preserve"> cơ quan, tổ chức, cá nhân về </w:t>
      </w:r>
      <w:r>
        <w:rPr>
          <w:rFonts w:cs="Times New Roman"/>
          <w:szCs w:val="28"/>
        </w:rPr>
        <w:t>mục đích</w:t>
      </w:r>
      <w:r w:rsidR="00EF77A1" w:rsidRPr="00A21A4C">
        <w:rPr>
          <w:rFonts w:cs="Times New Roman"/>
          <w:szCs w:val="28"/>
          <w:lang w:val="vi-VN"/>
        </w:rPr>
        <w:t xml:space="preserve">, ý nghĩa, tình hình thực hiện và quy định của pháp luật về </w:t>
      </w:r>
      <w:r w:rsidR="000F0526" w:rsidRPr="00A21A4C">
        <w:rPr>
          <w:rFonts w:cs="Times New Roman"/>
          <w:szCs w:val="28"/>
        </w:rPr>
        <w:t>xã, phường, thị trấn</w:t>
      </w:r>
      <w:r w:rsidR="00EF77A1" w:rsidRPr="00A21A4C">
        <w:rPr>
          <w:rFonts w:cs="Times New Roman"/>
          <w:szCs w:val="28"/>
          <w:lang w:val="vi-VN"/>
        </w:rPr>
        <w:t xml:space="preserve"> đạt chuẩn tiếp cận pháp luật bằng các hình thức phù hợp</w:t>
      </w:r>
      <w:r>
        <w:rPr>
          <w:rFonts w:cs="Times New Roman"/>
          <w:szCs w:val="28"/>
        </w:rPr>
        <w:t xml:space="preserve"> </w:t>
      </w:r>
      <w:r w:rsidR="00EF77A1" w:rsidRPr="00A21A4C">
        <w:rPr>
          <w:rFonts w:cs="Times New Roman"/>
          <w:szCs w:val="28"/>
          <w:lang w:val="vi-VN"/>
        </w:rPr>
        <w:t>với đối tượng, địa bàn (thực hiện các chương trình truyền thông, tọa đàm, phóng sự trên báo chí; cập nhật, đăng tải các văn bản quy phạm pháp luật, văn bản chỉ đạo, hướng dẫn, tin, bài trên Cổng thông tin/Trang tin điện tử của cơ quan; biên soạn tài liệu phổ biến, giới thiệu...).</w:t>
      </w:r>
    </w:p>
    <w:p w14:paraId="2D410B70" w14:textId="184733E9" w:rsidR="00E56C02" w:rsidRDefault="00E56C02" w:rsidP="00D82F58">
      <w:pPr>
        <w:widowControl w:val="0"/>
        <w:spacing w:before="120" w:after="120" w:line="360" w:lineRule="auto"/>
        <w:ind w:firstLine="567"/>
        <w:jc w:val="both"/>
        <w:rPr>
          <w:rFonts w:cs="Times New Roman"/>
          <w:szCs w:val="28"/>
        </w:rPr>
      </w:pPr>
      <w:r>
        <w:rPr>
          <w:rFonts w:cs="Times New Roman"/>
          <w:iCs/>
          <w:szCs w:val="28"/>
        </w:rPr>
        <w:t>- Chỉ đạo việc t</w:t>
      </w:r>
      <w:r w:rsidR="00EF77A1" w:rsidRPr="00FC4BCC">
        <w:rPr>
          <w:rFonts w:cs="Times New Roman"/>
          <w:iCs/>
          <w:szCs w:val="28"/>
          <w:lang w:val="vi-VN"/>
        </w:rPr>
        <w:t>ổ</w:t>
      </w:r>
      <w:r w:rsidR="00EF77A1" w:rsidRPr="00A21A4C">
        <w:rPr>
          <w:rFonts w:cs="Times New Roman"/>
          <w:szCs w:val="28"/>
          <w:lang w:val="vi-VN"/>
        </w:rPr>
        <w:t xml:space="preserve"> chức biên soạn, phát hành các tài liệu</w:t>
      </w:r>
      <w:r>
        <w:rPr>
          <w:rFonts w:cs="Times New Roman"/>
          <w:szCs w:val="28"/>
        </w:rPr>
        <w:t xml:space="preserve">, </w:t>
      </w:r>
      <w:r w:rsidR="0021248F" w:rsidRPr="00A21A4C">
        <w:rPr>
          <w:rFonts w:cs="Times New Roman"/>
          <w:szCs w:val="28"/>
        </w:rPr>
        <w:t xml:space="preserve">tập huấn </w:t>
      </w:r>
      <w:r>
        <w:rPr>
          <w:rFonts w:cs="Times New Roman"/>
          <w:szCs w:val="28"/>
        </w:rPr>
        <w:t>cho</w:t>
      </w:r>
      <w:r w:rsidR="0021248F" w:rsidRPr="00A21A4C">
        <w:rPr>
          <w:rFonts w:cs="Times New Roman"/>
          <w:szCs w:val="28"/>
        </w:rPr>
        <w:t xml:space="preserve"> đội ngũ cán bộ, công chức </w:t>
      </w:r>
      <w:r>
        <w:rPr>
          <w:rFonts w:cs="Times New Roman"/>
          <w:szCs w:val="28"/>
        </w:rPr>
        <w:t xml:space="preserve">được giao tham mưu, triển khai </w:t>
      </w:r>
      <w:r w:rsidR="00EF77A1" w:rsidRPr="00A21A4C">
        <w:rPr>
          <w:rFonts w:cs="Times New Roman"/>
          <w:szCs w:val="28"/>
          <w:lang w:val="vi-VN"/>
        </w:rPr>
        <w:t xml:space="preserve">nhiệm vụ </w:t>
      </w:r>
      <w:r>
        <w:rPr>
          <w:rFonts w:cs="Times New Roman"/>
          <w:szCs w:val="28"/>
        </w:rPr>
        <w:t>tại địa phương.</w:t>
      </w:r>
    </w:p>
    <w:p w14:paraId="54F52A78" w14:textId="2A38DC96" w:rsidR="0021248F" w:rsidRPr="00A21A4C" w:rsidRDefault="00E56C02" w:rsidP="00D82F58">
      <w:pPr>
        <w:widowControl w:val="0"/>
        <w:spacing w:before="120" w:after="120" w:line="360" w:lineRule="auto"/>
        <w:ind w:firstLine="567"/>
        <w:jc w:val="both"/>
        <w:rPr>
          <w:rFonts w:cs="Times New Roman"/>
          <w:szCs w:val="28"/>
        </w:rPr>
      </w:pPr>
      <w:r>
        <w:rPr>
          <w:rFonts w:cs="Times New Roman"/>
          <w:szCs w:val="28"/>
        </w:rPr>
        <w:t xml:space="preserve">- </w:t>
      </w:r>
      <w:r w:rsidR="00953917">
        <w:rPr>
          <w:rFonts w:cs="Times New Roman"/>
          <w:szCs w:val="28"/>
        </w:rPr>
        <w:t xml:space="preserve">Tổ chức khai thác, sử dụng </w:t>
      </w:r>
      <w:r w:rsidR="0021248F" w:rsidRPr="00A21A4C">
        <w:rPr>
          <w:rFonts w:cs="Times New Roman"/>
          <w:szCs w:val="28"/>
        </w:rPr>
        <w:t xml:space="preserve">phần mềm đánh giá, công nhận </w:t>
      </w:r>
      <w:r w:rsidR="0004628C">
        <w:rPr>
          <w:rFonts w:cs="Times New Roman"/>
          <w:szCs w:val="28"/>
        </w:rPr>
        <w:t>xã</w:t>
      </w:r>
      <w:r w:rsidR="00953917">
        <w:rPr>
          <w:rFonts w:cs="Times New Roman"/>
          <w:szCs w:val="28"/>
        </w:rPr>
        <w:t>, phường, thị trấn</w:t>
      </w:r>
      <w:r w:rsidR="0021248F" w:rsidRPr="00A21A4C">
        <w:rPr>
          <w:rFonts w:cs="Times New Roman"/>
          <w:szCs w:val="28"/>
        </w:rPr>
        <w:t xml:space="preserve"> đạt chuẩn tiếp cận pháp luật.</w:t>
      </w:r>
    </w:p>
    <w:p w14:paraId="268A5A59" w14:textId="1B7191AD" w:rsidR="0021248F" w:rsidRPr="00A21A4C" w:rsidRDefault="00B767CC" w:rsidP="00D82F58">
      <w:pPr>
        <w:pStyle w:val="NormalWeb"/>
        <w:widowControl w:val="0"/>
        <w:spacing w:before="120" w:beforeAutospacing="0" w:after="120" w:afterAutospacing="0" w:line="360" w:lineRule="auto"/>
        <w:ind w:firstLine="567"/>
        <w:jc w:val="both"/>
        <w:rPr>
          <w:sz w:val="28"/>
          <w:szCs w:val="28"/>
          <w:lang w:val="en-US"/>
        </w:rPr>
      </w:pPr>
      <w:r w:rsidRPr="005958EF">
        <w:rPr>
          <w:rFonts w:eastAsia="Calibri"/>
          <w:iCs/>
          <w:szCs w:val="28"/>
        </w:rPr>
        <w:t>-</w:t>
      </w:r>
      <w:r w:rsidR="0021248F" w:rsidRPr="005958EF">
        <w:rPr>
          <w:b/>
          <w:bCs/>
          <w:iCs/>
          <w:sz w:val="28"/>
          <w:szCs w:val="28"/>
          <w:lang w:val="en-US"/>
        </w:rPr>
        <w:t xml:space="preserve"> </w:t>
      </w:r>
      <w:r w:rsidR="0021248F" w:rsidRPr="00A21A4C">
        <w:rPr>
          <w:sz w:val="28"/>
          <w:szCs w:val="28"/>
          <w:lang w:val="en-US"/>
        </w:rPr>
        <w:t xml:space="preserve">Phối hợp tổ chức đánh giá sự hài lòng của người dân về hiệu quả công nhận </w:t>
      </w:r>
      <w:r w:rsidR="0004628C">
        <w:rPr>
          <w:sz w:val="28"/>
          <w:szCs w:val="28"/>
          <w:lang w:val="en-US"/>
        </w:rPr>
        <w:t>xã</w:t>
      </w:r>
      <w:r>
        <w:rPr>
          <w:sz w:val="28"/>
          <w:szCs w:val="28"/>
          <w:lang w:val="en-US"/>
        </w:rPr>
        <w:t>, phường, thị trấn</w:t>
      </w:r>
      <w:r w:rsidR="0021248F" w:rsidRPr="00A21A4C">
        <w:rPr>
          <w:sz w:val="28"/>
          <w:szCs w:val="28"/>
          <w:lang w:val="en-US"/>
        </w:rPr>
        <w:t xml:space="preserve"> đạt chuẩn tiếp cận pháp luật theo yêu cầu, hướng dẫn của Bộ Tư pháp và các cơ quan cấp trên.</w:t>
      </w:r>
    </w:p>
    <w:p w14:paraId="2112BCD8" w14:textId="1566A3C3" w:rsidR="00EF77A1" w:rsidRPr="00A21A4C" w:rsidRDefault="00BE5D1C" w:rsidP="00D82F58">
      <w:pPr>
        <w:widowControl w:val="0"/>
        <w:spacing w:before="120" w:after="120" w:line="360" w:lineRule="auto"/>
        <w:ind w:firstLine="567"/>
        <w:jc w:val="both"/>
        <w:rPr>
          <w:rFonts w:cs="Times New Roman"/>
          <w:szCs w:val="28"/>
        </w:rPr>
      </w:pPr>
      <w:r>
        <w:rPr>
          <w:rFonts w:cs="Times New Roman"/>
          <w:szCs w:val="28"/>
        </w:rPr>
        <w:t xml:space="preserve">- </w:t>
      </w:r>
      <w:r w:rsidR="00EF77A1" w:rsidRPr="00A21A4C">
        <w:rPr>
          <w:rFonts w:cs="Times New Roman"/>
          <w:szCs w:val="28"/>
          <w:lang w:val="vi-VN"/>
        </w:rPr>
        <w:t xml:space="preserve">Giải đáp, trả lời kiến nghị, vướng mắc của cấp huyện, cấp xã trong thực hiện nhiệm vụ </w:t>
      </w:r>
      <w:r w:rsidR="008A14BC" w:rsidRPr="00A21A4C">
        <w:rPr>
          <w:rFonts w:cs="Times New Roman"/>
          <w:szCs w:val="28"/>
        </w:rPr>
        <w:t xml:space="preserve">đánh giá, công nhận </w:t>
      </w:r>
      <w:r w:rsidR="00EF77A1" w:rsidRPr="00A21A4C">
        <w:rPr>
          <w:rFonts w:cs="Times New Roman"/>
          <w:szCs w:val="28"/>
          <w:lang w:val="vi-VN"/>
        </w:rPr>
        <w:t xml:space="preserve"> xã</w:t>
      </w:r>
      <w:r w:rsidR="008A14BC" w:rsidRPr="00A21A4C">
        <w:rPr>
          <w:rFonts w:cs="Times New Roman"/>
          <w:szCs w:val="28"/>
        </w:rPr>
        <w:t>, phường, thị trấn</w:t>
      </w:r>
      <w:r w:rsidR="00EF77A1" w:rsidRPr="00A21A4C">
        <w:rPr>
          <w:rFonts w:cs="Times New Roman"/>
          <w:szCs w:val="28"/>
          <w:lang w:val="vi-VN"/>
        </w:rPr>
        <w:t xml:space="preserve"> đạt chuẩn tiếp cận pháp luật; chỉ đạo, quyết định giải pháp </w:t>
      </w:r>
      <w:r w:rsidR="008A14BC" w:rsidRPr="00A21A4C">
        <w:rPr>
          <w:rFonts w:cs="Times New Roman"/>
          <w:szCs w:val="28"/>
        </w:rPr>
        <w:t xml:space="preserve">thực hiện các tiêu chí, chỉ tiêu </w:t>
      </w:r>
      <w:r w:rsidR="0004628C">
        <w:rPr>
          <w:rFonts w:cs="Times New Roman"/>
          <w:szCs w:val="28"/>
        </w:rPr>
        <w:t>cấp xã</w:t>
      </w:r>
      <w:r w:rsidR="008A14BC" w:rsidRPr="00A21A4C">
        <w:rPr>
          <w:rFonts w:cs="Times New Roman"/>
          <w:szCs w:val="28"/>
        </w:rPr>
        <w:t xml:space="preserve"> đạt </w:t>
      </w:r>
      <w:r w:rsidR="00EF77A1" w:rsidRPr="00A21A4C">
        <w:rPr>
          <w:rFonts w:cs="Times New Roman"/>
          <w:szCs w:val="28"/>
          <w:lang w:val="vi-VN"/>
        </w:rPr>
        <w:t>chuẩn tiếp cận pháp luật hằng năm phù hợp với điều kiện kinh tế - xã hội trên địa bàn</w:t>
      </w:r>
      <w:r w:rsidR="0021248F" w:rsidRPr="00A21A4C">
        <w:rPr>
          <w:rFonts w:cs="Times New Roman"/>
          <w:szCs w:val="28"/>
        </w:rPr>
        <w:t>.</w:t>
      </w:r>
    </w:p>
    <w:p w14:paraId="66E37372" w14:textId="664DE94F" w:rsidR="0021248F" w:rsidRPr="00A21A4C" w:rsidRDefault="00BE5D1C" w:rsidP="00D82F58">
      <w:pPr>
        <w:spacing w:before="120" w:after="120" w:line="360" w:lineRule="auto"/>
        <w:ind w:firstLine="567"/>
        <w:jc w:val="both"/>
        <w:rPr>
          <w:rFonts w:cs="Times New Roman"/>
          <w:szCs w:val="28"/>
        </w:rPr>
      </w:pPr>
      <w:r>
        <w:rPr>
          <w:rFonts w:cs="Times New Roman"/>
          <w:iCs/>
          <w:szCs w:val="28"/>
        </w:rPr>
        <w:t xml:space="preserve">- </w:t>
      </w:r>
      <w:r w:rsidR="0021248F" w:rsidRPr="00A21A4C">
        <w:rPr>
          <w:rFonts w:cs="Times New Roman"/>
          <w:szCs w:val="28"/>
        </w:rPr>
        <w:t>X</w:t>
      </w:r>
      <w:r w:rsidR="0021248F" w:rsidRPr="00A21A4C">
        <w:rPr>
          <w:rFonts w:cs="Times New Roman"/>
          <w:szCs w:val="28"/>
          <w:lang w:val="vi-VN"/>
        </w:rPr>
        <w:t xml:space="preserve">ác định rõ trách nhiệm của </w:t>
      </w:r>
      <w:r w:rsidR="0021248F" w:rsidRPr="00A21A4C">
        <w:rPr>
          <w:rFonts w:cs="Times New Roman"/>
          <w:szCs w:val="28"/>
        </w:rPr>
        <w:t xml:space="preserve">cơ quan, </w:t>
      </w:r>
      <w:r w:rsidR="0021248F" w:rsidRPr="00A21A4C">
        <w:rPr>
          <w:rFonts w:cs="Times New Roman"/>
          <w:szCs w:val="28"/>
          <w:lang w:val="vi-VN"/>
        </w:rPr>
        <w:t xml:space="preserve">tổ chức, cá nhân trong trường hợp </w:t>
      </w:r>
      <w:r w:rsidR="0004628C">
        <w:rPr>
          <w:rFonts w:cs="Times New Roman"/>
          <w:szCs w:val="28"/>
        </w:rPr>
        <w:t>cấp xã</w:t>
      </w:r>
      <w:r w:rsidR="0021248F" w:rsidRPr="00A21A4C">
        <w:rPr>
          <w:rFonts w:cs="Times New Roman"/>
          <w:szCs w:val="28"/>
          <w:lang w:val="vi-VN"/>
        </w:rPr>
        <w:t xml:space="preserve"> chưa đạt chuẩn tiếp cận pháp luật hoặc việc đánh giá, công nhận</w:t>
      </w:r>
      <w:r w:rsidR="0021248F" w:rsidRPr="00A21A4C">
        <w:rPr>
          <w:rFonts w:cs="Times New Roman"/>
          <w:szCs w:val="28"/>
        </w:rPr>
        <w:t xml:space="preserve"> </w:t>
      </w:r>
      <w:r w:rsidR="0004628C">
        <w:rPr>
          <w:rFonts w:cs="Times New Roman"/>
          <w:szCs w:val="28"/>
        </w:rPr>
        <w:t xml:space="preserve">cấp xã </w:t>
      </w:r>
      <w:r w:rsidR="0021248F" w:rsidRPr="00A21A4C">
        <w:rPr>
          <w:rFonts w:cs="Times New Roman"/>
          <w:szCs w:val="28"/>
          <w:lang w:val="vi-VN"/>
        </w:rPr>
        <w:t>đạt chuẩn tiếp cận pháp luật không đúng quy định pháp luật</w:t>
      </w:r>
      <w:r w:rsidR="0021248F" w:rsidRPr="00A21A4C">
        <w:rPr>
          <w:rFonts w:cs="Times New Roman"/>
          <w:szCs w:val="28"/>
        </w:rPr>
        <w:t>.</w:t>
      </w:r>
    </w:p>
    <w:p w14:paraId="3ED0D978" w14:textId="4CF17ABA" w:rsidR="0021248F" w:rsidRDefault="00BE5D1C" w:rsidP="00D82F58">
      <w:pPr>
        <w:widowControl w:val="0"/>
        <w:spacing w:before="120" w:after="120" w:line="360" w:lineRule="auto"/>
        <w:ind w:firstLine="567"/>
        <w:jc w:val="both"/>
        <w:rPr>
          <w:rFonts w:cs="Times New Roman"/>
          <w:szCs w:val="28"/>
          <w:lang w:val="en-GB" w:eastAsia="vi-VN"/>
        </w:rPr>
      </w:pPr>
      <w:r>
        <w:rPr>
          <w:rFonts w:cs="Times New Roman"/>
          <w:szCs w:val="28"/>
          <w:lang w:val="en-GB" w:eastAsia="vi-VN"/>
        </w:rPr>
        <w:t xml:space="preserve">- </w:t>
      </w:r>
      <w:r w:rsidR="0021248F" w:rsidRPr="00A21A4C">
        <w:rPr>
          <w:rFonts w:cs="Times New Roman"/>
          <w:szCs w:val="28"/>
          <w:lang w:val="en-GB" w:eastAsia="vi-VN"/>
        </w:rPr>
        <w:t xml:space="preserve">Nghiên cứu xây dựng, triển khai, nhân rộng mô hình </w:t>
      </w:r>
      <w:r w:rsidR="0004628C">
        <w:rPr>
          <w:rFonts w:cs="Times New Roman"/>
          <w:szCs w:val="28"/>
          <w:lang w:val="en-GB" w:eastAsia="vi-VN"/>
        </w:rPr>
        <w:t>cấp xã</w:t>
      </w:r>
      <w:r w:rsidR="0021248F" w:rsidRPr="00A21A4C">
        <w:rPr>
          <w:rFonts w:cs="Times New Roman"/>
          <w:szCs w:val="28"/>
          <w:lang w:val="en-GB" w:eastAsia="vi-VN"/>
        </w:rPr>
        <w:t xml:space="preserve"> đạt chuẩn tiếp cận pháp luật; mô hình điển hình về phổ biến, giáo dục pháp luật, hòa giải ở cơ sở có hiệu quả và hoạt động trợ giúp pháp lý.</w:t>
      </w:r>
    </w:p>
    <w:p w14:paraId="5106D67A" w14:textId="77777777" w:rsidR="00BE5D1C" w:rsidRPr="00A21A4C" w:rsidRDefault="00BE5D1C" w:rsidP="00D82F58">
      <w:pPr>
        <w:widowControl w:val="0"/>
        <w:spacing w:before="120" w:after="120" w:line="360" w:lineRule="auto"/>
        <w:ind w:firstLine="567"/>
        <w:jc w:val="both"/>
        <w:rPr>
          <w:rFonts w:cs="Times New Roman"/>
          <w:szCs w:val="28"/>
          <w:lang w:val="vi-VN"/>
        </w:rPr>
      </w:pPr>
      <w:r>
        <w:rPr>
          <w:rFonts w:cs="Times New Roman"/>
          <w:iCs/>
          <w:szCs w:val="28"/>
        </w:rPr>
        <w:t xml:space="preserve">- </w:t>
      </w:r>
      <w:r>
        <w:rPr>
          <w:rFonts w:cs="Times New Roman"/>
          <w:szCs w:val="28"/>
        </w:rPr>
        <w:t>S</w:t>
      </w:r>
      <w:r w:rsidRPr="00A21A4C">
        <w:rPr>
          <w:rFonts w:cs="Times New Roman"/>
          <w:szCs w:val="28"/>
          <w:lang w:val="vi-VN"/>
        </w:rPr>
        <w:t>ơ kết, tổng</w:t>
      </w:r>
      <w:r>
        <w:rPr>
          <w:rFonts w:cs="Times New Roman"/>
          <w:szCs w:val="28"/>
        </w:rPr>
        <w:t xml:space="preserve"> kết, biểu dương</w:t>
      </w:r>
      <w:r w:rsidRPr="00A21A4C">
        <w:rPr>
          <w:rFonts w:cs="Times New Roman"/>
          <w:szCs w:val="28"/>
          <w:lang w:val="vi-VN"/>
        </w:rPr>
        <w:t>, khen thưởng</w:t>
      </w:r>
      <w:r>
        <w:rPr>
          <w:rFonts w:cs="Times New Roman"/>
          <w:szCs w:val="28"/>
        </w:rPr>
        <w:t>;</w:t>
      </w:r>
      <w:r w:rsidRPr="00A21A4C">
        <w:rPr>
          <w:rFonts w:cs="Times New Roman"/>
          <w:szCs w:val="28"/>
          <w:lang w:val="vi-VN"/>
        </w:rPr>
        <w:t xml:space="preserve"> báo cáo </w:t>
      </w:r>
      <w:r>
        <w:rPr>
          <w:rFonts w:cs="Times New Roman"/>
          <w:szCs w:val="28"/>
        </w:rPr>
        <w:t xml:space="preserve">Bộ Tư pháp kết quả </w:t>
      </w:r>
      <w:r w:rsidRPr="00A21A4C">
        <w:rPr>
          <w:rFonts w:cs="Times New Roman"/>
          <w:szCs w:val="28"/>
        </w:rPr>
        <w:lastRenderedPageBreak/>
        <w:t>đánh giá, công nhận</w:t>
      </w:r>
      <w:r w:rsidRPr="00A21A4C">
        <w:rPr>
          <w:rFonts w:cs="Times New Roman"/>
          <w:szCs w:val="28"/>
          <w:lang w:val="vi-VN"/>
        </w:rPr>
        <w:t xml:space="preserve"> </w:t>
      </w:r>
      <w:r>
        <w:rPr>
          <w:rFonts w:cs="Times New Roman"/>
          <w:szCs w:val="28"/>
        </w:rPr>
        <w:t>xã, phường, thị trấn</w:t>
      </w:r>
      <w:r w:rsidRPr="00A21A4C">
        <w:rPr>
          <w:rFonts w:cs="Times New Roman"/>
          <w:szCs w:val="28"/>
          <w:lang w:val="vi-VN"/>
        </w:rPr>
        <w:t xml:space="preserve"> đạt chuẩn tiếp cận pháp luật</w:t>
      </w:r>
      <w:r>
        <w:rPr>
          <w:rFonts w:cs="Times New Roman"/>
          <w:szCs w:val="28"/>
        </w:rPr>
        <w:t xml:space="preserve"> và tổ chức thực hiện Quyết định tại địa phương</w:t>
      </w:r>
      <w:r w:rsidRPr="00A21A4C">
        <w:rPr>
          <w:rFonts w:cs="Times New Roman"/>
          <w:szCs w:val="28"/>
          <w:lang w:val="vi-VN"/>
        </w:rPr>
        <w:t>.</w:t>
      </w:r>
    </w:p>
    <w:p w14:paraId="3B0490A2" w14:textId="77777777" w:rsidR="00B767CC" w:rsidRPr="00A21A4C" w:rsidRDefault="00B767CC" w:rsidP="00D82F58">
      <w:pPr>
        <w:widowControl w:val="0"/>
        <w:spacing w:before="120" w:after="120" w:line="360" w:lineRule="auto"/>
        <w:ind w:firstLine="567"/>
        <w:jc w:val="both"/>
        <w:rPr>
          <w:rFonts w:cs="Times New Roman"/>
          <w:szCs w:val="28"/>
          <w:lang w:val="vi-VN"/>
        </w:rPr>
      </w:pPr>
      <w:r w:rsidRPr="009278EF">
        <w:rPr>
          <w:rFonts w:cs="Times New Roman"/>
          <w:b/>
          <w:bCs/>
          <w:i/>
          <w:iCs/>
          <w:szCs w:val="28"/>
        </w:rPr>
        <w:t>4.2. Chủ tịch Ủy ban nhân dân:</w:t>
      </w:r>
      <w:r w:rsidRPr="00A21A4C">
        <w:rPr>
          <w:rFonts w:cs="Times New Roman"/>
          <w:i/>
          <w:szCs w:val="28"/>
        </w:rPr>
        <w:t xml:space="preserve"> </w:t>
      </w:r>
      <w:r w:rsidRPr="00A21A4C">
        <w:rPr>
          <w:rFonts w:cs="Times New Roman"/>
          <w:szCs w:val="28"/>
          <w:lang w:val="vi-VN"/>
        </w:rPr>
        <w:t xml:space="preserve">Chịu trách nhiệm về kết quả thực hiện các nhiệm vụ được giao </w:t>
      </w:r>
      <w:r>
        <w:rPr>
          <w:rFonts w:cs="Times New Roman"/>
          <w:szCs w:val="28"/>
        </w:rPr>
        <w:t xml:space="preserve">và </w:t>
      </w:r>
      <w:r w:rsidRPr="009278EF">
        <w:rPr>
          <w:rFonts w:cs="Times New Roman"/>
          <w:color w:val="222222"/>
          <w:spacing w:val="-8"/>
          <w:szCs w:val="28"/>
        </w:rPr>
        <w:t>tổ chức kiểm tra, giải quyết kiến nghị, phản ánh, khiếu nại</w:t>
      </w:r>
      <w:r w:rsidRPr="009278EF">
        <w:rPr>
          <w:rFonts w:cs="Times New Roman"/>
          <w:color w:val="222222"/>
          <w:spacing w:val="-4"/>
          <w:szCs w:val="28"/>
        </w:rPr>
        <w:t>, tố cáo, </w:t>
      </w:r>
      <w:r w:rsidRPr="009278EF">
        <w:rPr>
          <w:rFonts w:cs="Times New Roman"/>
          <w:color w:val="222222"/>
          <w:szCs w:val="28"/>
        </w:rPr>
        <w:t>xử lý vi phạm trong thực hiện Quyết định này tại địa phương</w:t>
      </w:r>
      <w:r w:rsidRPr="00A21A4C">
        <w:rPr>
          <w:rFonts w:cs="Times New Roman"/>
          <w:szCs w:val="28"/>
          <w:lang w:val="vi-VN"/>
        </w:rPr>
        <w:t xml:space="preserve">. </w:t>
      </w:r>
    </w:p>
    <w:p w14:paraId="5BCF488A" w14:textId="778834B4" w:rsidR="00BE5D1C" w:rsidRPr="005958EF" w:rsidRDefault="00BE5D1C" w:rsidP="00D82F58">
      <w:pPr>
        <w:widowControl w:val="0"/>
        <w:spacing w:before="120" w:after="120" w:line="360" w:lineRule="auto"/>
        <w:ind w:firstLine="567"/>
        <w:jc w:val="both"/>
        <w:rPr>
          <w:rFonts w:cs="Times New Roman"/>
          <w:b/>
          <w:iCs/>
          <w:szCs w:val="28"/>
          <w:lang w:val="vi-VN"/>
        </w:rPr>
      </w:pPr>
      <w:r w:rsidRPr="005958EF">
        <w:rPr>
          <w:rFonts w:cs="Times New Roman"/>
          <w:b/>
          <w:iCs/>
          <w:szCs w:val="28"/>
        </w:rPr>
        <w:t>5</w:t>
      </w:r>
      <w:r w:rsidR="00EF77A1" w:rsidRPr="005958EF">
        <w:rPr>
          <w:rFonts w:cs="Times New Roman"/>
          <w:b/>
          <w:iCs/>
          <w:szCs w:val="28"/>
          <w:lang w:val="vi-VN"/>
        </w:rPr>
        <w:t>.</w:t>
      </w:r>
      <w:r w:rsidRPr="005958EF">
        <w:rPr>
          <w:rFonts w:cs="Times New Roman"/>
          <w:b/>
          <w:iCs/>
          <w:szCs w:val="28"/>
        </w:rPr>
        <w:t xml:space="preserve"> Đối với</w:t>
      </w:r>
      <w:r w:rsidR="00EF77A1" w:rsidRPr="005958EF">
        <w:rPr>
          <w:rFonts w:cs="Times New Roman"/>
          <w:b/>
          <w:iCs/>
          <w:szCs w:val="28"/>
          <w:lang w:val="vi-VN"/>
        </w:rPr>
        <w:t xml:space="preserve"> Ủy ban nhân dân</w:t>
      </w:r>
      <w:r w:rsidRPr="005958EF">
        <w:rPr>
          <w:rFonts w:cs="Times New Roman"/>
          <w:b/>
          <w:iCs/>
          <w:szCs w:val="28"/>
        </w:rPr>
        <w:t>, Chủ tịch Ủy ban nhân dân</w:t>
      </w:r>
      <w:r w:rsidR="00EF77A1" w:rsidRPr="005958EF">
        <w:rPr>
          <w:rFonts w:cs="Times New Roman"/>
          <w:b/>
          <w:iCs/>
          <w:szCs w:val="28"/>
          <w:lang w:val="vi-VN"/>
        </w:rPr>
        <w:t xml:space="preserve"> cấp huyện: </w:t>
      </w:r>
      <w:bookmarkStart w:id="1" w:name="OLE_LINK1"/>
      <w:bookmarkStart w:id="2" w:name="OLE_LINK2"/>
    </w:p>
    <w:p w14:paraId="145009F2" w14:textId="60380AE6" w:rsidR="008F0331" w:rsidRPr="005958EF" w:rsidRDefault="00EF77A1" w:rsidP="00D82F58">
      <w:pPr>
        <w:widowControl w:val="0"/>
        <w:spacing w:before="120" w:after="120" w:line="360" w:lineRule="auto"/>
        <w:ind w:firstLine="567"/>
        <w:jc w:val="both"/>
        <w:rPr>
          <w:rFonts w:cs="Times New Roman"/>
          <w:spacing w:val="2"/>
          <w:szCs w:val="28"/>
          <w:lang w:val="vi-VN"/>
        </w:rPr>
      </w:pPr>
      <w:r w:rsidRPr="005958EF">
        <w:rPr>
          <w:rFonts w:cs="Times New Roman"/>
          <w:spacing w:val="2"/>
          <w:szCs w:val="28"/>
          <w:lang w:val="vi-VN"/>
        </w:rPr>
        <w:t xml:space="preserve">Ngoài các nhiệm vụ </w:t>
      </w:r>
      <w:r w:rsidR="00BE5D1C" w:rsidRPr="005958EF">
        <w:rPr>
          <w:rFonts w:cs="Times New Roman"/>
          <w:spacing w:val="2"/>
          <w:szCs w:val="28"/>
        </w:rPr>
        <w:t xml:space="preserve">quản lý nhà nước </w:t>
      </w:r>
      <w:r w:rsidRPr="005958EF">
        <w:rPr>
          <w:rFonts w:cs="Times New Roman"/>
          <w:spacing w:val="2"/>
          <w:szCs w:val="28"/>
          <w:lang w:val="vi-VN"/>
        </w:rPr>
        <w:t xml:space="preserve">tại điểm </w:t>
      </w:r>
      <w:r w:rsidR="00BE5D1C" w:rsidRPr="005958EF">
        <w:rPr>
          <w:rFonts w:cs="Times New Roman"/>
          <w:spacing w:val="2"/>
          <w:szCs w:val="28"/>
        </w:rPr>
        <w:t>4</w:t>
      </w:r>
      <w:r w:rsidRPr="005958EF">
        <w:rPr>
          <w:rFonts w:cs="Times New Roman"/>
          <w:spacing w:val="2"/>
          <w:szCs w:val="28"/>
          <w:lang w:val="vi-VN"/>
        </w:rPr>
        <w:t xml:space="preserve"> </w:t>
      </w:r>
      <w:r w:rsidR="00BE5D1C" w:rsidRPr="005958EF">
        <w:rPr>
          <w:rFonts w:cs="Times New Roman"/>
          <w:spacing w:val="2"/>
          <w:szCs w:val="28"/>
        </w:rPr>
        <w:t>theo chức năng và phạm vi quản lý</w:t>
      </w:r>
      <w:r w:rsidRPr="005958EF">
        <w:rPr>
          <w:rFonts w:cs="Times New Roman"/>
          <w:spacing w:val="2"/>
          <w:szCs w:val="28"/>
          <w:lang w:val="vi-VN"/>
        </w:rPr>
        <w:t xml:space="preserve">, Ủy ban nhân </w:t>
      </w:r>
      <w:r w:rsidR="008F0331" w:rsidRPr="005958EF">
        <w:rPr>
          <w:rFonts w:cs="Times New Roman"/>
          <w:spacing w:val="2"/>
          <w:szCs w:val="28"/>
          <w:lang w:val="vi-VN"/>
        </w:rPr>
        <w:t>dân,</w:t>
      </w:r>
      <w:r w:rsidR="00BE5D1C" w:rsidRPr="005958EF">
        <w:rPr>
          <w:rFonts w:cs="Times New Roman"/>
          <w:spacing w:val="2"/>
          <w:szCs w:val="28"/>
        </w:rPr>
        <w:t xml:space="preserve"> Chủ tịch Ủy ban nhân</w:t>
      </w:r>
      <w:r w:rsidRPr="005958EF">
        <w:rPr>
          <w:rFonts w:cs="Times New Roman"/>
          <w:spacing w:val="2"/>
          <w:szCs w:val="28"/>
          <w:lang w:val="vi-VN"/>
        </w:rPr>
        <w:t xml:space="preserve"> </w:t>
      </w:r>
      <w:r w:rsidR="008F0331" w:rsidRPr="005958EF">
        <w:rPr>
          <w:rFonts w:cs="Times New Roman"/>
          <w:spacing w:val="2"/>
          <w:szCs w:val="28"/>
          <w:lang w:val="vi-VN"/>
        </w:rPr>
        <w:t xml:space="preserve">dân </w:t>
      </w:r>
      <w:r w:rsidRPr="005958EF">
        <w:rPr>
          <w:rFonts w:cs="Times New Roman"/>
          <w:spacing w:val="2"/>
          <w:szCs w:val="28"/>
          <w:lang w:val="vi-VN"/>
        </w:rPr>
        <w:t>cấp huyện</w:t>
      </w:r>
      <w:r w:rsidR="00BE5D1C" w:rsidRPr="005958EF">
        <w:rPr>
          <w:rFonts w:cs="Times New Roman"/>
          <w:spacing w:val="2"/>
          <w:szCs w:val="28"/>
        </w:rPr>
        <w:t xml:space="preserve"> được giao </w:t>
      </w:r>
      <w:r w:rsidRPr="005958EF">
        <w:rPr>
          <w:rFonts w:cs="Times New Roman"/>
          <w:spacing w:val="2"/>
          <w:szCs w:val="28"/>
          <w:lang w:val="vi-VN"/>
        </w:rPr>
        <w:t xml:space="preserve">nhiệm vụ </w:t>
      </w:r>
      <w:r w:rsidR="00BE5D1C" w:rsidRPr="005958EF">
        <w:rPr>
          <w:rFonts w:cs="Times New Roman"/>
          <w:spacing w:val="2"/>
          <w:szCs w:val="28"/>
        </w:rPr>
        <w:t xml:space="preserve">rất quan trọng, đó là </w:t>
      </w:r>
      <w:r w:rsidR="007D31E0" w:rsidRPr="005958EF">
        <w:rPr>
          <w:rFonts w:cs="Times New Roman"/>
          <w:spacing w:val="2"/>
          <w:szCs w:val="28"/>
        </w:rPr>
        <w:t>ch</w:t>
      </w:r>
      <w:r w:rsidR="007D31E0" w:rsidRPr="005958EF">
        <w:rPr>
          <w:rFonts w:cs="Times New Roman"/>
          <w:spacing w:val="2"/>
          <w:szCs w:val="28"/>
          <w:lang w:val="vi-VN"/>
        </w:rPr>
        <w:t xml:space="preserve">ỉ đạo và </w:t>
      </w:r>
      <w:r w:rsidR="008F0331" w:rsidRPr="005958EF">
        <w:rPr>
          <w:rFonts w:cs="Times New Roman"/>
          <w:spacing w:val="2"/>
          <w:szCs w:val="28"/>
          <w:lang w:val="vi-VN"/>
        </w:rPr>
        <w:t xml:space="preserve">tổ chức triển khai </w:t>
      </w:r>
      <w:bookmarkEnd w:id="1"/>
      <w:bookmarkEnd w:id="2"/>
      <w:r w:rsidR="00BE5D1C" w:rsidRPr="005958EF">
        <w:rPr>
          <w:rFonts w:cs="Times New Roman"/>
          <w:spacing w:val="2"/>
          <w:szCs w:val="28"/>
        </w:rPr>
        <w:t xml:space="preserve">việc đánh giá, quyết định công nhận xã, phường, thị trấn đạt chuẩn tiếp cận pháp </w:t>
      </w:r>
      <w:r w:rsidR="008F0331" w:rsidRPr="005958EF">
        <w:rPr>
          <w:rFonts w:cs="Times New Roman"/>
          <w:spacing w:val="2"/>
          <w:szCs w:val="28"/>
        </w:rPr>
        <w:t>luật</w:t>
      </w:r>
      <w:r w:rsidR="008F0331" w:rsidRPr="005958EF">
        <w:rPr>
          <w:rFonts w:cs="Times New Roman"/>
          <w:spacing w:val="2"/>
          <w:szCs w:val="28"/>
          <w:lang w:val="vi-VN"/>
        </w:rPr>
        <w:t>, trực tiếp tham gia vào trình tự, thủ tục xem xét và công nhận xã, phường, thị trấn đạt chuẩn tiếp cận pháp luật.</w:t>
      </w:r>
    </w:p>
    <w:p w14:paraId="69DEC321" w14:textId="2F45F321" w:rsidR="008F0331" w:rsidRDefault="008F0331" w:rsidP="00D82F58">
      <w:pPr>
        <w:widowControl w:val="0"/>
        <w:spacing w:before="120" w:after="120" w:line="360" w:lineRule="auto"/>
        <w:ind w:firstLine="567"/>
        <w:jc w:val="both"/>
        <w:rPr>
          <w:rFonts w:cs="Times New Roman"/>
          <w:b/>
          <w:bCs/>
          <w:szCs w:val="28"/>
          <w:lang w:val="vi-VN"/>
        </w:rPr>
      </w:pPr>
      <w:r w:rsidRPr="005958EF">
        <w:rPr>
          <w:rFonts w:cs="Times New Roman"/>
          <w:b/>
          <w:bCs/>
          <w:szCs w:val="28"/>
          <w:lang w:val="vi-VN"/>
        </w:rPr>
        <w:t>6. Đối với</w:t>
      </w:r>
      <w:r w:rsidR="00EF77A1" w:rsidRPr="005958EF">
        <w:rPr>
          <w:rFonts w:cs="Times New Roman"/>
          <w:b/>
          <w:bCs/>
          <w:szCs w:val="28"/>
          <w:lang w:val="vi-VN"/>
        </w:rPr>
        <w:t xml:space="preserve"> Ủy ban nhân </w:t>
      </w:r>
      <w:r>
        <w:rPr>
          <w:rFonts w:cs="Times New Roman"/>
          <w:b/>
          <w:bCs/>
          <w:szCs w:val="28"/>
          <w:lang w:val="vi-VN"/>
        </w:rPr>
        <w:t>dân</w:t>
      </w:r>
      <w:r w:rsidRPr="005958EF">
        <w:rPr>
          <w:rFonts w:cs="Times New Roman"/>
          <w:b/>
          <w:bCs/>
          <w:szCs w:val="28"/>
          <w:lang w:val="vi-VN"/>
        </w:rPr>
        <w:t>, Chủ tịch Ủy ban nhân dân</w:t>
      </w:r>
      <w:r w:rsidR="00EF77A1" w:rsidRPr="005958EF">
        <w:rPr>
          <w:rFonts w:cs="Times New Roman"/>
          <w:b/>
          <w:bCs/>
          <w:szCs w:val="28"/>
          <w:lang w:val="vi-VN"/>
        </w:rPr>
        <w:t xml:space="preserve"> cấp xã: </w:t>
      </w:r>
    </w:p>
    <w:p w14:paraId="3514FC9B" w14:textId="62AD93FD" w:rsidR="00A51E81" w:rsidRDefault="008F0331" w:rsidP="00D82F58">
      <w:pPr>
        <w:widowControl w:val="0"/>
        <w:spacing w:before="120" w:after="120" w:line="360" w:lineRule="auto"/>
        <w:ind w:firstLine="567"/>
        <w:jc w:val="both"/>
        <w:rPr>
          <w:rFonts w:cs="Times New Roman"/>
          <w:szCs w:val="28"/>
          <w:lang w:val="vi-VN"/>
        </w:rPr>
      </w:pPr>
      <w:r>
        <w:rPr>
          <w:rFonts w:cs="Times New Roman"/>
          <w:szCs w:val="28"/>
          <w:lang w:val="vi-VN"/>
        </w:rPr>
        <w:t xml:space="preserve">- </w:t>
      </w:r>
      <w:r w:rsidR="00A51E81">
        <w:rPr>
          <w:rFonts w:cs="Times New Roman"/>
          <w:szCs w:val="28"/>
          <w:lang w:val="vi-VN"/>
        </w:rPr>
        <w:t xml:space="preserve">Chỉ đạo, hướng dẫn, phân công các công chức cấp xã theo dõi, phụ trách các tiêu chí, chỉ tiêu; tổ chức triển khai các hoạt động, công việc phục vụ việc chấm điểm, đánh giá và đề nghị công nhận đạt chuẩn tiếp cận pháp luật theo đúng quy định của Quyết định số </w:t>
      </w:r>
      <w:r>
        <w:rPr>
          <w:rFonts w:cs="Times New Roman"/>
          <w:szCs w:val="28"/>
          <w:lang w:val="vi-VN"/>
        </w:rPr>
        <w:t>25/2021/QĐ-</w:t>
      </w:r>
      <w:r w:rsidR="00A51E81">
        <w:rPr>
          <w:rFonts w:cs="Times New Roman"/>
          <w:szCs w:val="28"/>
          <w:lang w:val="vi-VN"/>
        </w:rPr>
        <w:t>TTg.</w:t>
      </w:r>
    </w:p>
    <w:p w14:paraId="71A5D75D" w14:textId="08B6A173" w:rsidR="00EF77A1" w:rsidRPr="00A21A4C" w:rsidRDefault="00A51E81" w:rsidP="00D82F58">
      <w:pPr>
        <w:widowControl w:val="0"/>
        <w:spacing w:before="120" w:after="120" w:line="360" w:lineRule="auto"/>
        <w:ind w:firstLine="567"/>
        <w:jc w:val="both"/>
        <w:rPr>
          <w:rFonts w:cs="Times New Roman"/>
          <w:szCs w:val="28"/>
        </w:rPr>
      </w:pPr>
      <w:r>
        <w:rPr>
          <w:rFonts w:cs="Times New Roman"/>
          <w:szCs w:val="28"/>
          <w:lang w:val="vi-VN"/>
        </w:rPr>
        <w:t xml:space="preserve">- </w:t>
      </w:r>
      <w:r>
        <w:rPr>
          <w:rFonts w:cs="Times New Roman"/>
          <w:szCs w:val="28"/>
        </w:rPr>
        <w:t>T</w:t>
      </w:r>
      <w:r w:rsidR="008A14BC" w:rsidRPr="00A21A4C">
        <w:rPr>
          <w:rFonts w:cs="Times New Roman"/>
          <w:szCs w:val="28"/>
        </w:rPr>
        <w:t xml:space="preserve">riển khai vận hành phần mềm đánh giá, công nhận </w:t>
      </w:r>
      <w:r w:rsidR="0004628C">
        <w:rPr>
          <w:rFonts w:cs="Times New Roman"/>
          <w:szCs w:val="28"/>
        </w:rPr>
        <w:t>cấp xã</w:t>
      </w:r>
      <w:r w:rsidR="008A14BC" w:rsidRPr="00A21A4C">
        <w:rPr>
          <w:rFonts w:cs="Times New Roman"/>
          <w:szCs w:val="28"/>
        </w:rPr>
        <w:t xml:space="preserve"> đạt chuẩn tiếp cận pháp luật theo hướng dẫn của </w:t>
      </w:r>
      <w:r>
        <w:rPr>
          <w:rFonts w:cs="Times New Roman"/>
          <w:szCs w:val="28"/>
        </w:rPr>
        <w:t>c</w:t>
      </w:r>
      <w:r>
        <w:rPr>
          <w:rFonts w:cs="Times New Roman"/>
          <w:szCs w:val="28"/>
          <w:lang w:val="vi-VN"/>
        </w:rPr>
        <w:t xml:space="preserve">ơ quan </w:t>
      </w:r>
      <w:r w:rsidR="008A14BC" w:rsidRPr="00A21A4C">
        <w:rPr>
          <w:rFonts w:cs="Times New Roman"/>
          <w:szCs w:val="28"/>
        </w:rPr>
        <w:t>cấp trên.</w:t>
      </w:r>
    </w:p>
    <w:p w14:paraId="02440BBE" w14:textId="7FDC0049" w:rsidR="00EF77A1" w:rsidRPr="00A21A4C" w:rsidRDefault="00A51E81" w:rsidP="00D82F58">
      <w:pPr>
        <w:widowControl w:val="0"/>
        <w:spacing w:before="120" w:after="120" w:line="360" w:lineRule="auto"/>
        <w:ind w:firstLine="567"/>
        <w:jc w:val="both"/>
        <w:rPr>
          <w:rFonts w:cs="Times New Roman"/>
          <w:szCs w:val="28"/>
        </w:rPr>
      </w:pPr>
      <w:r>
        <w:rPr>
          <w:rFonts w:cs="Times New Roman"/>
          <w:szCs w:val="28"/>
          <w:lang w:val="vi-VN"/>
        </w:rPr>
        <w:t>- Chỉ đạo, triển khai</w:t>
      </w:r>
      <w:r w:rsidR="00EF77A1" w:rsidRPr="00A21A4C">
        <w:rPr>
          <w:rFonts w:cs="Times New Roman"/>
          <w:szCs w:val="28"/>
        </w:rPr>
        <w:t xml:space="preserve"> các</w:t>
      </w:r>
      <w:r w:rsidR="00EF77A1" w:rsidRPr="00A21A4C">
        <w:rPr>
          <w:rFonts w:cs="Times New Roman"/>
          <w:szCs w:val="28"/>
          <w:lang w:val="vi-VN"/>
        </w:rPr>
        <w:t xml:space="preserve"> giải pháp </w:t>
      </w:r>
      <w:r>
        <w:rPr>
          <w:rFonts w:cs="Times New Roman"/>
          <w:szCs w:val="28"/>
          <w:lang w:val="vi-VN"/>
        </w:rPr>
        <w:t>khắc phục hạn chế, xử lý vướng mắc trong thực hiện các tiêu chí, chỉ tiêu thuộc thẩm quyền hoặc để xuất cơ quan có thẩm quyền có giải pháp</w:t>
      </w:r>
      <w:r w:rsidR="004B739E">
        <w:rPr>
          <w:rFonts w:cs="Times New Roman"/>
          <w:szCs w:val="28"/>
          <w:lang w:val="vi-VN"/>
        </w:rPr>
        <w:t xml:space="preserve"> khắc phục hạn chế, th</w:t>
      </w:r>
      <w:r w:rsidR="00080FE5">
        <w:rPr>
          <w:rFonts w:cs="Times New Roman"/>
          <w:szCs w:val="28"/>
        </w:rPr>
        <w:t>á</w:t>
      </w:r>
      <w:r w:rsidR="004B739E">
        <w:rPr>
          <w:rFonts w:cs="Times New Roman"/>
          <w:szCs w:val="28"/>
          <w:lang w:val="vi-VN"/>
        </w:rPr>
        <w:t>o gỡ</w:t>
      </w:r>
      <w:r>
        <w:rPr>
          <w:rFonts w:cs="Times New Roman"/>
          <w:szCs w:val="28"/>
          <w:lang w:val="vi-VN"/>
        </w:rPr>
        <w:t xml:space="preserve"> vướng </w:t>
      </w:r>
      <w:r w:rsidR="004B739E">
        <w:rPr>
          <w:rFonts w:cs="Times New Roman"/>
          <w:szCs w:val="28"/>
          <w:lang w:val="vi-VN"/>
        </w:rPr>
        <w:t>mắc trong thực hiện các tiêu chí, chỉ tiêu và quy định của Quyết định số 25/2021/QĐ-TT</w:t>
      </w:r>
      <w:r w:rsidR="004D54E4">
        <w:rPr>
          <w:rFonts w:cs="Times New Roman"/>
          <w:szCs w:val="28"/>
        </w:rPr>
        <w:t>g</w:t>
      </w:r>
      <w:r w:rsidR="004B739E">
        <w:rPr>
          <w:rFonts w:cs="Times New Roman"/>
          <w:szCs w:val="28"/>
          <w:lang w:val="vi-VN"/>
        </w:rPr>
        <w:t>./</w:t>
      </w:r>
      <w:r w:rsidR="00A21A4C" w:rsidRPr="00A21A4C">
        <w:rPr>
          <w:rFonts w:cs="Times New Roman"/>
          <w:szCs w:val="28"/>
        </w:rPr>
        <w:t>.</w:t>
      </w:r>
    </w:p>
    <w:p w14:paraId="4BE3F94C" w14:textId="50CBA03B" w:rsidR="00EF77A1" w:rsidRPr="00A21A4C" w:rsidRDefault="00EF77A1" w:rsidP="00D82F58">
      <w:pPr>
        <w:widowControl w:val="0"/>
        <w:autoSpaceDE w:val="0"/>
        <w:autoSpaceDN w:val="0"/>
        <w:adjustRightInd w:val="0"/>
        <w:spacing w:before="120" w:after="120" w:line="360" w:lineRule="auto"/>
        <w:ind w:firstLine="567"/>
        <w:jc w:val="both"/>
        <w:rPr>
          <w:rFonts w:cs="Times New Roman"/>
          <w:b/>
          <w:szCs w:val="28"/>
        </w:rPr>
      </w:pPr>
    </w:p>
    <w:sectPr w:rsidR="00EF77A1" w:rsidRPr="00A21A4C" w:rsidSect="00777BAB">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0C310" w14:textId="77777777" w:rsidR="00F71F89" w:rsidRDefault="00F71F89" w:rsidP="00777BAB">
      <w:pPr>
        <w:spacing w:after="0" w:line="240" w:lineRule="auto"/>
      </w:pPr>
      <w:r>
        <w:separator/>
      </w:r>
    </w:p>
  </w:endnote>
  <w:endnote w:type="continuationSeparator" w:id="0">
    <w:p w14:paraId="6B40FC90" w14:textId="77777777" w:rsidR="00F71F89" w:rsidRDefault="00F71F89" w:rsidP="0077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9C1BF" w14:textId="77777777" w:rsidR="00F71F89" w:rsidRDefault="00F71F89" w:rsidP="00777BAB">
      <w:pPr>
        <w:spacing w:after="0" w:line="240" w:lineRule="auto"/>
      </w:pPr>
      <w:r>
        <w:separator/>
      </w:r>
    </w:p>
  </w:footnote>
  <w:footnote w:type="continuationSeparator" w:id="0">
    <w:p w14:paraId="7C6D848C" w14:textId="77777777" w:rsidR="00F71F89" w:rsidRDefault="00F71F89" w:rsidP="00777BAB">
      <w:pPr>
        <w:spacing w:after="0" w:line="240" w:lineRule="auto"/>
      </w:pPr>
      <w:r>
        <w:continuationSeparator/>
      </w:r>
    </w:p>
  </w:footnote>
  <w:footnote w:id="1">
    <w:p w14:paraId="23FD5579" w14:textId="77777777" w:rsidR="00A7431A" w:rsidRDefault="00A7431A" w:rsidP="00A7431A">
      <w:pPr>
        <w:pStyle w:val="FootnoteText"/>
        <w:jc w:val="both"/>
      </w:pPr>
      <w:r>
        <w:rPr>
          <w:rStyle w:val="FootnoteReference"/>
        </w:rPr>
        <w:footnoteRef/>
      </w:r>
      <w:r>
        <w:t xml:space="preserve"> </w:t>
      </w:r>
      <w:r w:rsidRPr="00E36A91">
        <w:rPr>
          <w:lang w:val="vi-VN"/>
        </w:rPr>
        <w:t xml:space="preserve">Nghị quyết </w:t>
      </w:r>
      <w:r w:rsidRPr="00E36A91">
        <w:rPr>
          <w:rStyle w:val="Bodytext4NotItalic"/>
          <w:rFonts w:eastAsiaTheme="minorHAnsi"/>
          <w:i w:val="0"/>
          <w:sz w:val="20"/>
          <w:szCs w:val="20"/>
        </w:rPr>
        <w:t xml:space="preserve">Đại hội đại biểu toàn quốc lần thứ XIII của Đảng xác định rõ: </w:t>
      </w:r>
      <w:r w:rsidRPr="00E36A91">
        <w:rPr>
          <w:rStyle w:val="Bodytext4NotItalic"/>
          <w:rFonts w:eastAsiaTheme="minorHAnsi"/>
          <w:sz w:val="20"/>
          <w:szCs w:val="20"/>
        </w:rPr>
        <w:t xml:space="preserve">Xây dựng hệ thống chính trị trong sạch, vững mạnh toàn diện; xây dựng và hoàn thiện Nhà nước pháp quyền xã hội chủ nghĩa trong sạch, vững mạnh, tinh gọn, hoạt động hiệu lực, hiệu quả, vì nhân dân phục vụ và vì sự phát triển của đất nước; </w:t>
      </w:r>
      <w:r w:rsidRPr="00E36A91">
        <w:rPr>
          <w:rStyle w:val="Bodytext4NotItalic"/>
          <w:rFonts w:eastAsiaTheme="minorHAnsi"/>
          <w:iCs w:val="0"/>
          <w:sz w:val="20"/>
          <w:szCs w:val="20"/>
        </w:rPr>
        <w:t>không ngừng cải thiện toàn diện đời sống vật chất và tinh thần của nhân dân; thực hành và phát huy rộng rãi dân chủ xã hội chủ nghĩa, quyền làm chủ và vai trò tự quản của nhân dân; tăng cường công khai, minh bạch, trách nhiệm giải trình; siết chặt kỷ cương, kỷ luật trong hoạt động của Nhà nước và của cán bộ, công chức, viên chức.</w:t>
      </w:r>
    </w:p>
  </w:footnote>
  <w:footnote w:id="2">
    <w:p w14:paraId="48C4B768" w14:textId="77777777" w:rsidR="00A7431A" w:rsidRDefault="00A7431A" w:rsidP="00A7431A">
      <w:pPr>
        <w:pStyle w:val="FootnoteText"/>
      </w:pPr>
      <w:r>
        <w:rPr>
          <w:rStyle w:val="FootnoteReference"/>
        </w:rPr>
        <w:footnoteRef/>
      </w:r>
      <w:r>
        <w:t xml:space="preserve"> </w:t>
      </w:r>
      <w:r w:rsidRPr="00E36A91">
        <w:t xml:space="preserve">Kết luận số 80-KL/TW ngày 20/6/2020 của Ban Bí thư nhấn mạnh: </w:t>
      </w:r>
      <w:r w:rsidRPr="00E36A91">
        <w:rPr>
          <w:i/>
        </w:rPr>
        <w:t xml:space="preserve">Bảo đảm tính đồng bộ, xuyên suốt, hiệu quả giữa </w:t>
      </w:r>
      <w:r w:rsidRPr="00E36A91">
        <w:rPr>
          <w:i/>
          <w:lang w:val="vi-VN"/>
        </w:rPr>
        <w:t>phổ biến, giáo dục pháp luật</w:t>
      </w:r>
      <w:r w:rsidRPr="00E36A91">
        <w:rPr>
          <w:i/>
        </w:rPr>
        <w:t xml:space="preserve"> với xây dựng, tổ chức thi hành pháp luật</w:t>
      </w:r>
      <w:r w:rsidRPr="00E36A91">
        <w:rPr>
          <w:i/>
          <w:lang w:val="vi-VN"/>
        </w:rPr>
        <w:t>,</w:t>
      </w:r>
      <w:r w:rsidRPr="00E36A91">
        <w:rPr>
          <w:i/>
        </w:rPr>
        <w:t xml:space="preserve"> hướng mạnh về cơ sở; gắn với xây dựng xã, phường, thị trấn đạt chuẩn tiếp cận pháp luật. </w:t>
      </w:r>
    </w:p>
  </w:footnote>
  <w:footnote w:id="3">
    <w:p w14:paraId="3DBCF051" w14:textId="77777777" w:rsidR="00A7431A" w:rsidRPr="00E36A91" w:rsidRDefault="00A7431A" w:rsidP="00A7431A">
      <w:pPr>
        <w:pStyle w:val="FootnoteText"/>
        <w:rPr>
          <w:i/>
        </w:rPr>
      </w:pPr>
      <w:r>
        <w:rPr>
          <w:rStyle w:val="FootnoteReference"/>
        </w:rPr>
        <w:footnoteRef/>
      </w:r>
      <w:r>
        <w:t xml:space="preserve"> </w:t>
      </w:r>
      <w:r w:rsidRPr="00E36A91">
        <w:t xml:space="preserve">Chỉ thị số 43/CT-TTg ngày 11/12/2020 của Thủ tướng Chính phủ yêu cầu: </w:t>
      </w:r>
      <w:r w:rsidRPr="00E36A91">
        <w:rPr>
          <w:i/>
        </w:rPr>
        <w:t>Chú trọng nâng cao hiệu lực, hiệu quả tổ chức thi hành pháp luật; tăng cường công tác kiểm tra, giám sát việc tổ chức thi hành pháp luật; tăng cường thiết chế theo dõi và đánh giá tình hình thi hành pháp luật.</w:t>
      </w:r>
    </w:p>
    <w:p w14:paraId="145C1D9C" w14:textId="77777777" w:rsidR="00A7431A" w:rsidRDefault="00A7431A" w:rsidP="00A743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94581"/>
      <w:docPartObj>
        <w:docPartGallery w:val="Page Numbers (Top of Page)"/>
        <w:docPartUnique/>
      </w:docPartObj>
    </w:sdtPr>
    <w:sdtEndPr>
      <w:rPr>
        <w:noProof/>
      </w:rPr>
    </w:sdtEndPr>
    <w:sdtContent>
      <w:p w14:paraId="7331E91A" w14:textId="77777777" w:rsidR="00777BAB" w:rsidRDefault="00777BAB">
        <w:pPr>
          <w:pStyle w:val="Header"/>
          <w:jc w:val="center"/>
        </w:pPr>
        <w:r>
          <w:fldChar w:fldCharType="begin"/>
        </w:r>
        <w:r>
          <w:instrText xml:space="preserve"> PAGE   \* MERGEFORMAT </w:instrText>
        </w:r>
        <w:r>
          <w:fldChar w:fldCharType="separate"/>
        </w:r>
        <w:r w:rsidR="006B5537">
          <w:rPr>
            <w:noProof/>
          </w:rPr>
          <w:t>20</w:t>
        </w:r>
        <w:r>
          <w:rPr>
            <w:noProof/>
          </w:rPr>
          <w:fldChar w:fldCharType="end"/>
        </w:r>
      </w:p>
    </w:sdtContent>
  </w:sdt>
  <w:p w14:paraId="5CC88088" w14:textId="77777777" w:rsidR="00777BAB" w:rsidRDefault="00777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13CA"/>
    <w:multiLevelType w:val="hybridMultilevel"/>
    <w:tmpl w:val="44C4A6D6"/>
    <w:lvl w:ilvl="0" w:tplc="1A42C9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3176A2C"/>
    <w:multiLevelType w:val="hybridMultilevel"/>
    <w:tmpl w:val="DD04982C"/>
    <w:lvl w:ilvl="0" w:tplc="DD5C97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A75E6F"/>
    <w:multiLevelType w:val="hybridMultilevel"/>
    <w:tmpl w:val="E838679C"/>
    <w:lvl w:ilvl="0" w:tplc="0FEC28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795555"/>
    <w:multiLevelType w:val="hybridMultilevel"/>
    <w:tmpl w:val="7FF0C1A0"/>
    <w:lvl w:ilvl="0" w:tplc="A5426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A38684A"/>
    <w:multiLevelType w:val="hybridMultilevel"/>
    <w:tmpl w:val="C39A947E"/>
    <w:lvl w:ilvl="0" w:tplc="C1345D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AE1227B"/>
    <w:multiLevelType w:val="hybridMultilevel"/>
    <w:tmpl w:val="2160CE74"/>
    <w:lvl w:ilvl="0" w:tplc="6B2E5A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EF20066"/>
    <w:multiLevelType w:val="hybridMultilevel"/>
    <w:tmpl w:val="39164CFE"/>
    <w:lvl w:ilvl="0" w:tplc="51488C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H BAC">
    <w15:presenceInfo w15:providerId="None" w15:userId="KINH BAC"/>
  </w15:person>
  <w15:person w15:author="Máy Xịn">
    <w15:presenceInfo w15:providerId="None" w15:userId="Máy Xị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57"/>
    <w:rsid w:val="00003DE5"/>
    <w:rsid w:val="00010EF3"/>
    <w:rsid w:val="000321BE"/>
    <w:rsid w:val="0004628C"/>
    <w:rsid w:val="00056E6B"/>
    <w:rsid w:val="00080FE5"/>
    <w:rsid w:val="000B57B2"/>
    <w:rsid w:val="000C65E4"/>
    <w:rsid w:val="000E18F9"/>
    <w:rsid w:val="000E262C"/>
    <w:rsid w:val="000F0526"/>
    <w:rsid w:val="00146145"/>
    <w:rsid w:val="0014766D"/>
    <w:rsid w:val="001621A0"/>
    <w:rsid w:val="001715E8"/>
    <w:rsid w:val="00173664"/>
    <w:rsid w:val="001745FC"/>
    <w:rsid w:val="00180EE8"/>
    <w:rsid w:val="001947B2"/>
    <w:rsid w:val="001A7DA4"/>
    <w:rsid w:val="001B2132"/>
    <w:rsid w:val="001B4478"/>
    <w:rsid w:val="001D68E3"/>
    <w:rsid w:val="0021248F"/>
    <w:rsid w:val="002741F6"/>
    <w:rsid w:val="00280131"/>
    <w:rsid w:val="00282656"/>
    <w:rsid w:val="00286553"/>
    <w:rsid w:val="002B3E67"/>
    <w:rsid w:val="002E279B"/>
    <w:rsid w:val="00333C60"/>
    <w:rsid w:val="0034365C"/>
    <w:rsid w:val="0037090E"/>
    <w:rsid w:val="00370C52"/>
    <w:rsid w:val="00374F59"/>
    <w:rsid w:val="00393701"/>
    <w:rsid w:val="0043600B"/>
    <w:rsid w:val="00443095"/>
    <w:rsid w:val="00445380"/>
    <w:rsid w:val="0045438D"/>
    <w:rsid w:val="004611E3"/>
    <w:rsid w:val="004835B2"/>
    <w:rsid w:val="004B739E"/>
    <w:rsid w:val="004C77C4"/>
    <w:rsid w:val="004D54E4"/>
    <w:rsid w:val="004E6C26"/>
    <w:rsid w:val="0050475B"/>
    <w:rsid w:val="005349C2"/>
    <w:rsid w:val="00536223"/>
    <w:rsid w:val="005617CC"/>
    <w:rsid w:val="0056529C"/>
    <w:rsid w:val="00576077"/>
    <w:rsid w:val="005931D6"/>
    <w:rsid w:val="005958EF"/>
    <w:rsid w:val="005C0A35"/>
    <w:rsid w:val="005E2855"/>
    <w:rsid w:val="00611045"/>
    <w:rsid w:val="0064721D"/>
    <w:rsid w:val="006544B9"/>
    <w:rsid w:val="0066732A"/>
    <w:rsid w:val="00677AFF"/>
    <w:rsid w:val="0068274A"/>
    <w:rsid w:val="00685737"/>
    <w:rsid w:val="0068685F"/>
    <w:rsid w:val="006A46AB"/>
    <w:rsid w:val="006B5537"/>
    <w:rsid w:val="006B75A6"/>
    <w:rsid w:val="006C4648"/>
    <w:rsid w:val="00701172"/>
    <w:rsid w:val="00704D39"/>
    <w:rsid w:val="007110F6"/>
    <w:rsid w:val="00726049"/>
    <w:rsid w:val="0072768D"/>
    <w:rsid w:val="0073180E"/>
    <w:rsid w:val="00743414"/>
    <w:rsid w:val="00761A64"/>
    <w:rsid w:val="00761D57"/>
    <w:rsid w:val="0077685B"/>
    <w:rsid w:val="00777BAB"/>
    <w:rsid w:val="00780855"/>
    <w:rsid w:val="007B3786"/>
    <w:rsid w:val="007B76A6"/>
    <w:rsid w:val="007B7FFE"/>
    <w:rsid w:val="007D31E0"/>
    <w:rsid w:val="008140FB"/>
    <w:rsid w:val="0082028E"/>
    <w:rsid w:val="00827D6B"/>
    <w:rsid w:val="00840AF4"/>
    <w:rsid w:val="008610E5"/>
    <w:rsid w:val="008A14BC"/>
    <w:rsid w:val="008B28E8"/>
    <w:rsid w:val="008C4C65"/>
    <w:rsid w:val="008C504E"/>
    <w:rsid w:val="008C7A7E"/>
    <w:rsid w:val="008F0331"/>
    <w:rsid w:val="00923705"/>
    <w:rsid w:val="00924056"/>
    <w:rsid w:val="00925825"/>
    <w:rsid w:val="00942B5B"/>
    <w:rsid w:val="00953917"/>
    <w:rsid w:val="00960B4C"/>
    <w:rsid w:val="00962953"/>
    <w:rsid w:val="00963257"/>
    <w:rsid w:val="009715EC"/>
    <w:rsid w:val="00971954"/>
    <w:rsid w:val="009A1ECD"/>
    <w:rsid w:val="009E7841"/>
    <w:rsid w:val="00A21A4C"/>
    <w:rsid w:val="00A332FF"/>
    <w:rsid w:val="00A47416"/>
    <w:rsid w:val="00A51E81"/>
    <w:rsid w:val="00A55568"/>
    <w:rsid w:val="00A7431A"/>
    <w:rsid w:val="00AD0F8F"/>
    <w:rsid w:val="00AE3676"/>
    <w:rsid w:val="00B17394"/>
    <w:rsid w:val="00B343D3"/>
    <w:rsid w:val="00B4030F"/>
    <w:rsid w:val="00B767CC"/>
    <w:rsid w:val="00BA7B2D"/>
    <w:rsid w:val="00BB30E9"/>
    <w:rsid w:val="00BD6DEB"/>
    <w:rsid w:val="00BE5A6A"/>
    <w:rsid w:val="00BE5D1C"/>
    <w:rsid w:val="00C018CC"/>
    <w:rsid w:val="00C04712"/>
    <w:rsid w:val="00C43400"/>
    <w:rsid w:val="00C43B48"/>
    <w:rsid w:val="00C610FE"/>
    <w:rsid w:val="00C73B3B"/>
    <w:rsid w:val="00C73FE3"/>
    <w:rsid w:val="00C92A62"/>
    <w:rsid w:val="00CB0946"/>
    <w:rsid w:val="00CB0D73"/>
    <w:rsid w:val="00CB37E7"/>
    <w:rsid w:val="00CC4F64"/>
    <w:rsid w:val="00CF3EDF"/>
    <w:rsid w:val="00CF434F"/>
    <w:rsid w:val="00D00393"/>
    <w:rsid w:val="00D31CFF"/>
    <w:rsid w:val="00D61427"/>
    <w:rsid w:val="00D62670"/>
    <w:rsid w:val="00D826FF"/>
    <w:rsid w:val="00D82F58"/>
    <w:rsid w:val="00DA7BBA"/>
    <w:rsid w:val="00DC7369"/>
    <w:rsid w:val="00DD2321"/>
    <w:rsid w:val="00DD48CB"/>
    <w:rsid w:val="00DE3C66"/>
    <w:rsid w:val="00DF4C14"/>
    <w:rsid w:val="00E21564"/>
    <w:rsid w:val="00E36A91"/>
    <w:rsid w:val="00E46E64"/>
    <w:rsid w:val="00E53165"/>
    <w:rsid w:val="00E56C02"/>
    <w:rsid w:val="00E63360"/>
    <w:rsid w:val="00E65A04"/>
    <w:rsid w:val="00E708A8"/>
    <w:rsid w:val="00E81973"/>
    <w:rsid w:val="00EA5B55"/>
    <w:rsid w:val="00EC4520"/>
    <w:rsid w:val="00EF77A1"/>
    <w:rsid w:val="00F00533"/>
    <w:rsid w:val="00F11E64"/>
    <w:rsid w:val="00F14877"/>
    <w:rsid w:val="00F272E7"/>
    <w:rsid w:val="00F40038"/>
    <w:rsid w:val="00F56232"/>
    <w:rsid w:val="00F67311"/>
    <w:rsid w:val="00F71F89"/>
    <w:rsid w:val="00F73951"/>
    <w:rsid w:val="00F91BD6"/>
    <w:rsid w:val="00F91F12"/>
    <w:rsid w:val="00F96EF4"/>
    <w:rsid w:val="00FA5A78"/>
    <w:rsid w:val="00FC4BCC"/>
    <w:rsid w:val="00FE7762"/>
    <w:rsid w:val="00FE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7E"/>
    <w:pPr>
      <w:ind w:left="720"/>
      <w:contextualSpacing/>
    </w:pPr>
  </w:style>
  <w:style w:type="character" w:customStyle="1" w:styleId="Bodytext4NotItalic">
    <w:name w:val="Body text (4) + Not Italic"/>
    <w:rsid w:val="00780855"/>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styleId="Header">
    <w:name w:val="header"/>
    <w:basedOn w:val="Normal"/>
    <w:link w:val="HeaderChar"/>
    <w:uiPriority w:val="99"/>
    <w:unhideWhenUsed/>
    <w:rsid w:val="0077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AB"/>
  </w:style>
  <w:style w:type="paragraph" w:styleId="Footer">
    <w:name w:val="footer"/>
    <w:basedOn w:val="Normal"/>
    <w:link w:val="FooterChar"/>
    <w:uiPriority w:val="99"/>
    <w:unhideWhenUsed/>
    <w:rsid w:val="0077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AB"/>
  </w:style>
  <w:style w:type="paragraph" w:styleId="FootnoteText">
    <w:name w:val="footnote text"/>
    <w:basedOn w:val="Normal"/>
    <w:link w:val="FootnoteTextChar"/>
    <w:uiPriority w:val="99"/>
    <w:semiHidden/>
    <w:unhideWhenUsed/>
    <w:rsid w:val="00E36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A91"/>
    <w:rPr>
      <w:sz w:val="20"/>
      <w:szCs w:val="20"/>
    </w:rPr>
  </w:style>
  <w:style w:type="character" w:styleId="FootnoteReference">
    <w:name w:val="footnote reference"/>
    <w:basedOn w:val="DefaultParagraphFont"/>
    <w:uiPriority w:val="99"/>
    <w:semiHidden/>
    <w:unhideWhenUsed/>
    <w:rsid w:val="00E36A91"/>
    <w:rPr>
      <w:vertAlign w:val="superscript"/>
    </w:rPr>
  </w:style>
  <w:style w:type="paragraph" w:styleId="NormalWeb">
    <w:name w:val="Normal (Web)"/>
    <w:aliases w:val="Char8, Char8,Normal (Web) Char2,Normal (Web) Char1 Char, Char8 Char Char1, Char8 Char1,Char8 Char Char1,Char8 Char1,webb"/>
    <w:basedOn w:val="Normal"/>
    <w:link w:val="NormalWebChar"/>
    <w:qFormat/>
    <w:rsid w:val="00EF77A1"/>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
    <w:name w:val="Normal (Web) Char"/>
    <w:aliases w:val="Char8 Char, Char8 Char,Normal (Web) Char2 Char,Normal (Web) Char1 Char Char, Char8 Char Char1 Char, Char8 Char1 Char,Char8 Char Char1 Char,Char8 Char1 Char,webb Char"/>
    <w:basedOn w:val="DefaultParagraphFont"/>
    <w:link w:val="NormalWeb"/>
    <w:rsid w:val="00EF77A1"/>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C61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7E"/>
    <w:pPr>
      <w:ind w:left="720"/>
      <w:contextualSpacing/>
    </w:pPr>
  </w:style>
  <w:style w:type="character" w:customStyle="1" w:styleId="Bodytext4NotItalic">
    <w:name w:val="Body text (4) + Not Italic"/>
    <w:rsid w:val="00780855"/>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styleId="Header">
    <w:name w:val="header"/>
    <w:basedOn w:val="Normal"/>
    <w:link w:val="HeaderChar"/>
    <w:uiPriority w:val="99"/>
    <w:unhideWhenUsed/>
    <w:rsid w:val="0077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AB"/>
  </w:style>
  <w:style w:type="paragraph" w:styleId="Footer">
    <w:name w:val="footer"/>
    <w:basedOn w:val="Normal"/>
    <w:link w:val="FooterChar"/>
    <w:uiPriority w:val="99"/>
    <w:unhideWhenUsed/>
    <w:rsid w:val="0077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AB"/>
  </w:style>
  <w:style w:type="paragraph" w:styleId="FootnoteText">
    <w:name w:val="footnote text"/>
    <w:basedOn w:val="Normal"/>
    <w:link w:val="FootnoteTextChar"/>
    <w:uiPriority w:val="99"/>
    <w:semiHidden/>
    <w:unhideWhenUsed/>
    <w:rsid w:val="00E36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A91"/>
    <w:rPr>
      <w:sz w:val="20"/>
      <w:szCs w:val="20"/>
    </w:rPr>
  </w:style>
  <w:style w:type="character" w:styleId="FootnoteReference">
    <w:name w:val="footnote reference"/>
    <w:basedOn w:val="DefaultParagraphFont"/>
    <w:uiPriority w:val="99"/>
    <w:semiHidden/>
    <w:unhideWhenUsed/>
    <w:rsid w:val="00E36A91"/>
    <w:rPr>
      <w:vertAlign w:val="superscript"/>
    </w:rPr>
  </w:style>
  <w:style w:type="paragraph" w:styleId="NormalWeb">
    <w:name w:val="Normal (Web)"/>
    <w:aliases w:val="Char8, Char8,Normal (Web) Char2,Normal (Web) Char1 Char, Char8 Char Char1, Char8 Char1,Char8 Char Char1,Char8 Char1,webb"/>
    <w:basedOn w:val="Normal"/>
    <w:link w:val="NormalWebChar"/>
    <w:qFormat/>
    <w:rsid w:val="00EF77A1"/>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
    <w:name w:val="Normal (Web) Char"/>
    <w:aliases w:val="Char8 Char, Char8 Char,Normal (Web) Char2 Char,Normal (Web) Char1 Char Char, Char8 Char Char1 Char, Char8 Char1 Char,Char8 Char Char1 Char,Char8 Char1 Char,webb Char"/>
    <w:basedOn w:val="DefaultParagraphFont"/>
    <w:link w:val="NormalWeb"/>
    <w:rsid w:val="00EF77A1"/>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C61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8891">
      <w:bodyDiv w:val="1"/>
      <w:marLeft w:val="0"/>
      <w:marRight w:val="0"/>
      <w:marTop w:val="0"/>
      <w:marBottom w:val="0"/>
      <w:divBdr>
        <w:top w:val="none" w:sz="0" w:space="0" w:color="auto"/>
        <w:left w:val="none" w:sz="0" w:space="0" w:color="auto"/>
        <w:bottom w:val="none" w:sz="0" w:space="0" w:color="auto"/>
        <w:right w:val="none" w:sz="0" w:space="0" w:color="auto"/>
      </w:divBdr>
      <w:divsChild>
        <w:div w:id="1993827294">
          <w:marLeft w:val="0"/>
          <w:marRight w:val="0"/>
          <w:marTop w:val="120"/>
          <w:marBottom w:val="0"/>
          <w:divBdr>
            <w:top w:val="none" w:sz="0" w:space="0" w:color="auto"/>
            <w:left w:val="none" w:sz="0" w:space="0" w:color="auto"/>
            <w:bottom w:val="none" w:sz="0" w:space="0" w:color="auto"/>
            <w:right w:val="none" w:sz="0" w:space="0" w:color="auto"/>
          </w:divBdr>
        </w:div>
        <w:div w:id="1459252186">
          <w:marLeft w:val="0"/>
          <w:marRight w:val="0"/>
          <w:marTop w:val="120"/>
          <w:marBottom w:val="0"/>
          <w:divBdr>
            <w:top w:val="none" w:sz="0" w:space="0" w:color="auto"/>
            <w:left w:val="none" w:sz="0" w:space="0" w:color="auto"/>
            <w:bottom w:val="none" w:sz="0" w:space="0" w:color="auto"/>
            <w:right w:val="none" w:sz="0" w:space="0" w:color="auto"/>
          </w:divBdr>
        </w:div>
      </w:divsChild>
    </w:div>
    <w:div w:id="1395196924">
      <w:bodyDiv w:val="1"/>
      <w:marLeft w:val="0"/>
      <w:marRight w:val="0"/>
      <w:marTop w:val="0"/>
      <w:marBottom w:val="0"/>
      <w:divBdr>
        <w:top w:val="none" w:sz="0" w:space="0" w:color="auto"/>
        <w:left w:val="none" w:sz="0" w:space="0" w:color="auto"/>
        <w:bottom w:val="none" w:sz="0" w:space="0" w:color="auto"/>
        <w:right w:val="none" w:sz="0" w:space="0" w:color="auto"/>
      </w:divBdr>
      <w:divsChild>
        <w:div w:id="550582700">
          <w:marLeft w:val="0"/>
          <w:marRight w:val="0"/>
          <w:marTop w:val="120"/>
          <w:marBottom w:val="0"/>
          <w:divBdr>
            <w:top w:val="none" w:sz="0" w:space="0" w:color="auto"/>
            <w:left w:val="none" w:sz="0" w:space="0" w:color="auto"/>
            <w:bottom w:val="none" w:sz="0" w:space="0" w:color="auto"/>
            <w:right w:val="none" w:sz="0" w:space="0" w:color="auto"/>
          </w:divBdr>
        </w:div>
        <w:div w:id="287515699">
          <w:marLeft w:val="0"/>
          <w:marRight w:val="0"/>
          <w:marTop w:val="120"/>
          <w:marBottom w:val="0"/>
          <w:divBdr>
            <w:top w:val="none" w:sz="0" w:space="0" w:color="auto"/>
            <w:left w:val="none" w:sz="0" w:space="0" w:color="auto"/>
            <w:bottom w:val="none" w:sz="0" w:space="0" w:color="auto"/>
            <w:right w:val="none" w:sz="0" w:space="0" w:color="auto"/>
          </w:divBdr>
        </w:div>
      </w:divsChild>
    </w:div>
    <w:div w:id="1851795446">
      <w:bodyDiv w:val="1"/>
      <w:marLeft w:val="0"/>
      <w:marRight w:val="0"/>
      <w:marTop w:val="0"/>
      <w:marBottom w:val="0"/>
      <w:divBdr>
        <w:top w:val="none" w:sz="0" w:space="0" w:color="auto"/>
        <w:left w:val="none" w:sz="0" w:space="0" w:color="auto"/>
        <w:bottom w:val="none" w:sz="0" w:space="0" w:color="auto"/>
        <w:right w:val="none" w:sz="0" w:space="0" w:color="auto"/>
      </w:divBdr>
      <w:divsChild>
        <w:div w:id="1006127105">
          <w:marLeft w:val="0"/>
          <w:marRight w:val="0"/>
          <w:marTop w:val="120"/>
          <w:marBottom w:val="0"/>
          <w:divBdr>
            <w:top w:val="none" w:sz="0" w:space="0" w:color="auto"/>
            <w:left w:val="none" w:sz="0" w:space="0" w:color="auto"/>
            <w:bottom w:val="none" w:sz="0" w:space="0" w:color="auto"/>
            <w:right w:val="none" w:sz="0" w:space="0" w:color="auto"/>
          </w:divBdr>
        </w:div>
        <w:div w:id="20315628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8261D-16B8-4FE0-A6BF-60E22BF3CB74}">
  <ds:schemaRefs>
    <ds:schemaRef ds:uri="http://schemas.openxmlformats.org/officeDocument/2006/bibliography"/>
  </ds:schemaRefs>
</ds:datastoreItem>
</file>

<file path=customXml/itemProps2.xml><?xml version="1.0" encoding="utf-8"?>
<ds:datastoreItem xmlns:ds="http://schemas.openxmlformats.org/officeDocument/2006/customXml" ds:itemID="{CDED2E0E-98B1-4181-9B6E-EE85E399EC06}"/>
</file>

<file path=customXml/itemProps3.xml><?xml version="1.0" encoding="utf-8"?>
<ds:datastoreItem xmlns:ds="http://schemas.openxmlformats.org/officeDocument/2006/customXml" ds:itemID="{C6759DF8-BB40-4D78-8CA2-2968EE51B724}"/>
</file>

<file path=customXml/itemProps4.xml><?xml version="1.0" encoding="utf-8"?>
<ds:datastoreItem xmlns:ds="http://schemas.openxmlformats.org/officeDocument/2006/customXml" ds:itemID="{EA2720AE-2FAB-49E8-998F-18ADA1D52819}"/>
</file>

<file path=docProps/app.xml><?xml version="1.0" encoding="utf-8"?>
<Properties xmlns="http://schemas.openxmlformats.org/officeDocument/2006/extended-properties" xmlns:vt="http://schemas.openxmlformats.org/officeDocument/2006/docPropsVTypes">
  <Template>Normal.dotm</Template>
  <TotalTime>0</TotalTime>
  <Pages>20</Pages>
  <Words>5435</Words>
  <Characters>30984</Characters>
  <Application>Microsoft Office Word</Application>
  <DocSecurity>0</DocSecurity>
  <Lines>258</Lines>
  <Paragraphs>72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hoangmanhan</cp:lastModifiedBy>
  <cp:revision>4</cp:revision>
  <dcterms:created xsi:type="dcterms:W3CDTF">2022-01-05T03:50:00Z</dcterms:created>
  <dcterms:modified xsi:type="dcterms:W3CDTF">2022-01-05T07:59:00Z</dcterms:modified>
</cp:coreProperties>
</file>